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CF" w:rsidRPr="000467CF" w:rsidRDefault="00645197" w:rsidP="004C4A0D">
      <w:pPr>
        <w:pStyle w:val="Rubrik"/>
        <w:rPr>
          <w:sz w:val="48"/>
          <w:szCs w:val="48"/>
        </w:rPr>
      </w:pPr>
      <w:bookmarkStart w:id="0" w:name="_Toc38982640"/>
      <w:bookmarkStart w:id="1" w:name="_GoBack"/>
      <w:bookmarkEnd w:id="1"/>
      <w:r w:rsidRPr="000467CF">
        <w:rPr>
          <w:noProof/>
          <w:sz w:val="48"/>
          <w:szCs w:val="48"/>
          <w:lang w:eastAsia="sv-SE"/>
        </w:rPr>
        <w:drawing>
          <wp:anchor distT="0" distB="0" distL="114300" distR="114300" simplePos="0" relativeHeight="251659264" behindDoc="1" locked="0" layoutInCell="1" allowOverlap="1" wp14:anchorId="3FE55036" wp14:editId="6B2E1D9B">
            <wp:simplePos x="0" y="0"/>
            <wp:positionH relativeFrom="page">
              <wp:posOffset>628650</wp:posOffset>
            </wp:positionH>
            <wp:positionV relativeFrom="margin">
              <wp:posOffset>-3132455</wp:posOffset>
            </wp:positionV>
            <wp:extent cx="864000" cy="727200"/>
            <wp:effectExtent l="0" t="0" r="0" b="0"/>
            <wp:wrapNone/>
            <wp:docPr id="4" name="Bildobjekt 4"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7CF" w:rsidRPr="000467CF">
        <w:rPr>
          <w:sz w:val="48"/>
          <w:szCs w:val="48"/>
        </w:rPr>
        <w:t>D</w:t>
      </w:r>
      <w:bookmarkEnd w:id="0"/>
      <w:r w:rsidR="000467CF" w:rsidRPr="000467CF">
        <w:rPr>
          <w:sz w:val="48"/>
          <w:szCs w:val="48"/>
        </w:rPr>
        <w:t xml:space="preserve">okumenthanteringsplan </w:t>
      </w:r>
      <w:r w:rsidR="004C4A0D">
        <w:rPr>
          <w:sz w:val="48"/>
          <w:szCs w:val="48"/>
        </w:rPr>
        <w:t>med arkivbeskrivning</w:t>
      </w:r>
    </w:p>
    <w:p w:rsidR="005D5F16" w:rsidRDefault="004C4A0D" w:rsidP="005D5F16">
      <w:pPr>
        <w:pStyle w:val="Underrubrik"/>
      </w:pPr>
      <w:r>
        <w:t>teknisk servicenämnden</w:t>
      </w:r>
    </w:p>
    <w:p w:rsidR="005D5F16" w:rsidRPr="005D5F16" w:rsidRDefault="005D5F16" w:rsidP="005D5F16">
      <w:pPr>
        <w:pStyle w:val="Underrubrik"/>
      </w:pPr>
    </w:p>
    <w:p w:rsidR="00645197" w:rsidRPr="00EF5A21" w:rsidRDefault="00645197" w:rsidP="00EF5A21">
      <w:pPr>
        <w:sectPr w:rsidR="00645197" w:rsidRPr="00EF5A21" w:rsidSect="005D5F16">
          <w:headerReference w:type="default" r:id="rId12"/>
          <w:footerReference w:type="default" r:id="rId13"/>
          <w:headerReference w:type="first" r:id="rId14"/>
          <w:pgSz w:w="11906" w:h="16838" w:code="9"/>
          <w:pgMar w:top="1418" w:right="1985" w:bottom="8222" w:left="1985" w:header="567" w:footer="567" w:gutter="0"/>
          <w:cols w:space="708"/>
          <w:vAlign w:val="bottom"/>
          <w:titlePg/>
          <w:docGrid w:linePitch="360"/>
        </w:sectPr>
      </w:pPr>
      <w:r w:rsidRPr="003F0D3A">
        <w:rPr>
          <w:noProof/>
          <w:sz w:val="10"/>
          <w:szCs w:val="10"/>
          <w:lang w:eastAsia="sv-SE"/>
        </w:rPr>
        <mc:AlternateContent>
          <mc:Choice Requires="wps">
            <w:drawing>
              <wp:anchor distT="0" distB="0" distL="114300" distR="114300" simplePos="0" relativeHeight="251661312" behindDoc="0" locked="0" layoutInCell="1" allowOverlap="1" wp14:anchorId="5FC911F1" wp14:editId="1FDCF4F1">
                <wp:simplePos x="0" y="0"/>
                <wp:positionH relativeFrom="margin">
                  <wp:posOffset>8890</wp:posOffset>
                </wp:positionH>
                <wp:positionV relativeFrom="margin">
                  <wp:posOffset>8265795</wp:posOffset>
                </wp:positionV>
                <wp:extent cx="5191125"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rsidR="00CF58BE" w:rsidRDefault="00CF58BE" w:rsidP="00645197">
                            <w:pPr>
                              <w:pStyle w:val="UnderrubrikAnsvarig"/>
                              <w:rPr>
                                <w:sz w:val="32"/>
                                <w:szCs w:val="32"/>
                              </w:rPr>
                            </w:pPr>
                            <w:r w:rsidRPr="000467CF">
                              <w:rPr>
                                <w:sz w:val="32"/>
                                <w:szCs w:val="32"/>
                              </w:rPr>
                              <w:t xml:space="preserve">Antagen av Teknisk Servicenämnden </w:t>
                            </w:r>
                            <w:sdt>
                              <w:sdtPr>
                                <w:rPr>
                                  <w:sz w:val="32"/>
                                  <w:szCs w:val="32"/>
                                </w:rPr>
                                <w:id w:val="-254218442"/>
                                <w:date w:fullDate="2022-06-09T00:00:00Z">
                                  <w:dateFormat w:val="yyyy-MM-dd"/>
                                  <w:lid w:val="sv-SE"/>
                                  <w:storeMappedDataAs w:val="dateTime"/>
                                  <w:calendar w:val="gregorian"/>
                                </w:date>
                              </w:sdtPr>
                              <w:sdtEndPr/>
                              <w:sdtContent>
                                <w:r w:rsidRPr="00C74E35">
                                  <w:rPr>
                                    <w:sz w:val="32"/>
                                    <w:szCs w:val="32"/>
                                  </w:rPr>
                                  <w:t>2022-06-09</w:t>
                                </w:r>
                              </w:sdtContent>
                            </w:sdt>
                          </w:p>
                          <w:p w:rsidR="00CF58BE" w:rsidRPr="000467CF" w:rsidRDefault="00CF58BE" w:rsidP="00645197">
                            <w:pPr>
                              <w:pStyle w:val="UnderrubrikAnsvarig"/>
                              <w:rPr>
                                <w:sz w:val="32"/>
                                <w:szCs w:val="32"/>
                              </w:rPr>
                            </w:pPr>
                            <w:r>
                              <w:rPr>
                                <w:sz w:val="32"/>
                                <w:szCs w:val="32"/>
                              </w:rPr>
                              <w:t>Reviderad: 2022-12-01</w:t>
                            </w:r>
                            <w:r w:rsidRPr="000467CF">
                              <w:rPr>
                                <w:sz w:val="32"/>
                                <w:szCs w:val="32"/>
                              </w:rPr>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911F1" id="_x0000_t202" coordsize="21600,21600" o:spt="202" path="m,l,21600r21600,l21600,xe">
                <v:stroke joinstyle="miter"/>
                <v:path gradientshapeok="t" o:connecttype="rect"/>
              </v:shapetype>
              <v:shape id="Textruta 10" o:spid="_x0000_s1026" type="#_x0000_t202" style="position:absolute;margin-left:.7pt;margin-top:650.85pt;width:408.7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" filled="f" stroked="f" strokeweight=".5pt">
                <v:textbox inset=".1mm,.1mm,.1mm,.1mm">
                  <w:txbxContent>
                    <w:p w:rsidR="00CF58BE" w:rsidRDefault="00CF58BE" w:rsidP="00645197">
                      <w:pPr>
                        <w:pStyle w:val="UnderrubrikAnsvarig"/>
                        <w:rPr>
                          <w:sz w:val="32"/>
                          <w:szCs w:val="32"/>
                        </w:rPr>
                      </w:pPr>
                      <w:r w:rsidRPr="000467CF">
                        <w:rPr>
                          <w:sz w:val="32"/>
                          <w:szCs w:val="32"/>
                        </w:rPr>
                        <w:t xml:space="preserve">Antagen av Teknisk Servicenämnden </w:t>
                      </w:r>
                      <w:sdt>
                        <w:sdtPr>
                          <w:rPr>
                            <w:sz w:val="32"/>
                            <w:szCs w:val="32"/>
                          </w:rPr>
                          <w:id w:val="-254218442"/>
                          <w:date w:fullDate="2022-06-09T00:00:00Z">
                            <w:dateFormat w:val="yyyy-MM-dd"/>
                            <w:lid w:val="sv-SE"/>
                            <w:storeMappedDataAs w:val="dateTime"/>
                            <w:calendar w:val="gregorian"/>
                          </w:date>
                        </w:sdtPr>
                        <w:sdtContent>
                          <w:r w:rsidRPr="00C74E35">
                            <w:rPr>
                              <w:sz w:val="32"/>
                              <w:szCs w:val="32"/>
                            </w:rPr>
                            <w:t>2022-06-09</w:t>
                          </w:r>
                        </w:sdtContent>
                      </w:sdt>
                    </w:p>
                    <w:p w:rsidR="00CF58BE" w:rsidRPr="000467CF" w:rsidRDefault="00CF58BE" w:rsidP="00645197">
                      <w:pPr>
                        <w:pStyle w:val="UnderrubrikAnsvarig"/>
                        <w:rPr>
                          <w:sz w:val="32"/>
                          <w:szCs w:val="32"/>
                        </w:rPr>
                      </w:pPr>
                      <w:r>
                        <w:rPr>
                          <w:sz w:val="32"/>
                          <w:szCs w:val="32"/>
                        </w:rPr>
                        <w:t>Reviderad: 2022-12-01</w:t>
                      </w:r>
                      <w:r w:rsidRPr="000467CF">
                        <w:rPr>
                          <w:sz w:val="32"/>
                          <w:szCs w:val="32"/>
                        </w:rPr>
                        <w:t xml:space="preserve"> </w:t>
                      </w:r>
                    </w:p>
                  </w:txbxContent>
                </v:textbox>
                <w10:wrap anchorx="margin" anchory="margin"/>
              </v:shape>
            </w:pict>
          </mc:Fallback>
        </mc:AlternateContent>
      </w:r>
    </w:p>
    <w:p w:rsidR="00FB4EF4" w:rsidRPr="00F85D36" w:rsidRDefault="00FB4EF4" w:rsidP="00F85D36">
      <w:pPr>
        <w:pStyle w:val="Rubrik1"/>
        <w:rPr>
          <w:sz w:val="32"/>
        </w:rPr>
      </w:pPr>
      <w:bookmarkStart w:id="2" w:name="_Toc37867971"/>
      <w:bookmarkStart w:id="3" w:name="_Toc38982641"/>
      <w:bookmarkStart w:id="4" w:name="_Toc87955191"/>
      <w:r w:rsidRPr="00F85D36">
        <w:rPr>
          <w:sz w:val="32"/>
        </w:rPr>
        <w:lastRenderedPageBreak/>
        <w:t>Dokumentinformation</w:t>
      </w:r>
      <w:bookmarkEnd w:id="2"/>
      <w:bookmarkEnd w:id="3"/>
      <w:bookmarkEnd w:id="4"/>
    </w:p>
    <w:p w:rsidR="00FB4EF4" w:rsidRDefault="00FB4EF4" w:rsidP="00CE27D5">
      <w:pPr>
        <w:pStyle w:val="Dokumentinformation"/>
      </w:pPr>
      <w:r w:rsidRPr="00CE27D5">
        <w:t>Fastställt</w:t>
      </w:r>
      <w:r>
        <w:t xml:space="preserve"> av:</w:t>
      </w:r>
      <w:r>
        <w:tab/>
      </w:r>
      <w:r w:rsidR="00E42699">
        <w:t>Teknisk servicenämnden</w:t>
      </w:r>
    </w:p>
    <w:p w:rsidR="00FB4EF4" w:rsidRDefault="00FB4EF4" w:rsidP="00CE27D5">
      <w:pPr>
        <w:pStyle w:val="Dokumentinformation"/>
      </w:pPr>
      <w:r>
        <w:t>Fastställt, datum:</w:t>
      </w:r>
      <w:r>
        <w:tab/>
      </w:r>
      <w:sdt>
        <w:sdtPr>
          <w:id w:val="-1364672678"/>
          <w:placeholder>
            <w:docPart w:val="5FB49674CF374E7E89807FFA278D8A14"/>
          </w:placeholder>
          <w:date w:fullDate="2022-06-09T00:00:00Z">
            <w:dateFormat w:val="yyyy-MM-dd"/>
            <w:lid w:val="sv-SE"/>
            <w:storeMappedDataAs w:val="dateTime"/>
            <w:calendar w:val="gregorian"/>
          </w:date>
        </w:sdtPr>
        <w:sdtEndPr/>
        <w:sdtContent>
          <w:r w:rsidR="00A14F4C" w:rsidRPr="00C75F63">
            <w:t>2022-06-09</w:t>
          </w:r>
        </w:sdtContent>
      </w:sdt>
    </w:p>
    <w:p w:rsidR="00727C42" w:rsidRDefault="00FB4EF4" w:rsidP="00CE27D5">
      <w:pPr>
        <w:pStyle w:val="Dokumentinformation"/>
      </w:pPr>
      <w:r>
        <w:t>Dokumentsansvarig:</w:t>
      </w:r>
      <w:r>
        <w:tab/>
      </w:r>
      <w:r w:rsidR="004C6F28">
        <w:t>Förvaltni</w:t>
      </w:r>
      <w:r w:rsidR="004C4A0D">
        <w:t>n</w:t>
      </w:r>
      <w:r w:rsidR="004C6F28">
        <w:t>g</w:t>
      </w:r>
      <w:r w:rsidR="004C4A0D">
        <w:t>schef</w:t>
      </w:r>
    </w:p>
    <w:p w:rsidR="00FB4EF4" w:rsidRDefault="00FB4EF4" w:rsidP="00CE27D5">
      <w:pPr>
        <w:pStyle w:val="Dokumentinformation"/>
      </w:pPr>
      <w:r>
        <w:t>Ansvarig för revidering:</w:t>
      </w:r>
      <w:r>
        <w:tab/>
      </w:r>
      <w:r w:rsidR="00E42699">
        <w:t>Teknisk Service</w:t>
      </w:r>
    </w:p>
    <w:p w:rsidR="00FB4EF4" w:rsidRDefault="00FB4EF4" w:rsidP="00CE27D5">
      <w:pPr>
        <w:pStyle w:val="Dokumentinformation"/>
      </w:pPr>
      <w:r>
        <w:t>Gäller för:</w:t>
      </w:r>
      <w:r>
        <w:tab/>
      </w:r>
      <w:r w:rsidR="00E42699">
        <w:t>Teknisk s</w:t>
      </w:r>
      <w:r w:rsidR="000467CF">
        <w:t>erviceförvaltningen</w:t>
      </w:r>
    </w:p>
    <w:p w:rsidR="00FB4EF4" w:rsidRDefault="00FB4EF4" w:rsidP="00CE27D5">
      <w:pPr>
        <w:pStyle w:val="Dokumentinformation"/>
      </w:pPr>
      <w:r>
        <w:t>Gäller till, datum:</w:t>
      </w:r>
      <w:r>
        <w:tab/>
      </w:r>
      <w:sdt>
        <w:sdtPr>
          <w:id w:val="1651631278"/>
          <w:placeholder>
            <w:docPart w:val="D7371CB8484144BDA71DC6DF28B693FE"/>
          </w:placeholder>
          <w:date>
            <w:dateFormat w:val="yyyy-MM-dd"/>
            <w:lid w:val="sv-SE"/>
            <w:storeMappedDataAs w:val="dateTime"/>
            <w:calendar w:val="gregorian"/>
          </w:date>
        </w:sdtPr>
        <w:sdtEndPr/>
        <w:sdtContent>
          <w:r w:rsidR="004C4A0D">
            <w:t>Tills vidare</w:t>
          </w:r>
        </w:sdtContent>
      </w:sdt>
    </w:p>
    <w:p w:rsidR="00CE27D5" w:rsidRDefault="00CE27D5" w:rsidP="00FB4EF4">
      <w:pPr>
        <w:tabs>
          <w:tab w:val="left" w:pos="2835"/>
        </w:tabs>
      </w:pPr>
    </w:p>
    <w:p w:rsidR="00CE27D5" w:rsidRDefault="00CE27D5" w:rsidP="00FB4EF4">
      <w:pPr>
        <w:tabs>
          <w:tab w:val="left" w:pos="2835"/>
        </w:tabs>
        <w:sectPr w:rsidR="00CE27D5" w:rsidSect="00CE27D5">
          <w:headerReference w:type="first" r:id="rId15"/>
          <w:pgSz w:w="11906" w:h="16838" w:code="9"/>
          <w:pgMar w:top="1418" w:right="2268" w:bottom="1418" w:left="2268" w:header="567" w:footer="567" w:gutter="0"/>
          <w:cols w:space="708"/>
          <w:vAlign w:val="bottom"/>
          <w:docGrid w:linePitch="360"/>
        </w:sectPr>
      </w:pPr>
    </w:p>
    <w:p w:rsidR="008404A8" w:rsidRDefault="008404A8" w:rsidP="008404A8">
      <w:pPr>
        <w:pStyle w:val="Innehllsfrteckningsrubrik"/>
        <w:rPr>
          <w:lang w:val="sv-SE"/>
        </w:rPr>
      </w:pPr>
      <w:r>
        <w:rPr>
          <w:lang w:val="sv-SE"/>
        </w:rPr>
        <w:lastRenderedPageBreak/>
        <w:t>Innehållsförteckning</w:t>
      </w:r>
    </w:p>
    <w:p w:rsidR="009D196F" w:rsidRDefault="00725BF9">
      <w:pPr>
        <w:pStyle w:val="Innehll1"/>
        <w:tabs>
          <w:tab w:val="right" w:leader="dot" w:pos="7360"/>
        </w:tabs>
        <w:rPr>
          <w:rFonts w:asciiTheme="minorHAnsi" w:eastAsiaTheme="minorEastAsia" w:hAnsiTheme="minorHAnsi"/>
          <w:noProof/>
          <w:sz w:val="22"/>
          <w:lang w:eastAsia="sv-SE"/>
        </w:rPr>
      </w:pPr>
      <w:r>
        <w:fldChar w:fldCharType="begin"/>
      </w:r>
      <w:r>
        <w:instrText xml:space="preserve"> TOC \o "2-3" \h \z \t "Rubrik 1;1;Kapitelrubrik;1" </w:instrText>
      </w:r>
      <w:r>
        <w:fldChar w:fldCharType="separate"/>
      </w:r>
      <w:hyperlink w:anchor="_Toc87955191" w:history="1">
        <w:r w:rsidR="009D196F" w:rsidRPr="00E739DE">
          <w:rPr>
            <w:rStyle w:val="Hyperlnk"/>
            <w:noProof/>
          </w:rPr>
          <w:t>Dokumentinformation</w:t>
        </w:r>
        <w:r w:rsidR="009D196F">
          <w:rPr>
            <w:noProof/>
            <w:webHidden/>
          </w:rPr>
          <w:tab/>
        </w:r>
        <w:r w:rsidR="009D196F">
          <w:rPr>
            <w:noProof/>
            <w:webHidden/>
          </w:rPr>
          <w:fldChar w:fldCharType="begin"/>
        </w:r>
        <w:r w:rsidR="009D196F">
          <w:rPr>
            <w:noProof/>
            <w:webHidden/>
          </w:rPr>
          <w:instrText xml:space="preserve"> PAGEREF _Toc87955191 \h </w:instrText>
        </w:r>
        <w:r w:rsidR="009D196F">
          <w:rPr>
            <w:noProof/>
            <w:webHidden/>
          </w:rPr>
        </w:r>
        <w:r w:rsidR="009D196F">
          <w:rPr>
            <w:noProof/>
            <w:webHidden/>
          </w:rPr>
          <w:fldChar w:fldCharType="separate"/>
        </w:r>
        <w:r w:rsidR="009D196F">
          <w:rPr>
            <w:noProof/>
            <w:webHidden/>
          </w:rPr>
          <w:t>2</w:t>
        </w:r>
        <w:r w:rsidR="009D196F">
          <w:rPr>
            <w:noProof/>
            <w:webHidden/>
          </w:rPr>
          <w:fldChar w:fldCharType="end"/>
        </w:r>
      </w:hyperlink>
    </w:p>
    <w:p w:rsidR="009D196F" w:rsidRDefault="003A0363">
      <w:pPr>
        <w:pStyle w:val="Innehll1"/>
        <w:tabs>
          <w:tab w:val="right" w:leader="dot" w:pos="7360"/>
        </w:tabs>
        <w:rPr>
          <w:rFonts w:asciiTheme="minorHAnsi" w:eastAsiaTheme="minorEastAsia" w:hAnsiTheme="minorHAnsi"/>
          <w:noProof/>
          <w:sz w:val="22"/>
          <w:lang w:eastAsia="sv-SE"/>
        </w:rPr>
      </w:pPr>
      <w:hyperlink w:anchor="_Toc87955192" w:history="1">
        <w:r w:rsidR="009D196F" w:rsidRPr="00E739DE">
          <w:rPr>
            <w:rStyle w:val="Hyperlnk"/>
            <w:noProof/>
          </w:rPr>
          <w:t>Arkivbeskrivning</w:t>
        </w:r>
        <w:r w:rsidR="009D196F">
          <w:rPr>
            <w:noProof/>
            <w:webHidden/>
          </w:rPr>
          <w:tab/>
        </w:r>
        <w:r w:rsidR="009D196F">
          <w:rPr>
            <w:noProof/>
            <w:webHidden/>
          </w:rPr>
          <w:fldChar w:fldCharType="begin"/>
        </w:r>
        <w:r w:rsidR="009D196F">
          <w:rPr>
            <w:noProof/>
            <w:webHidden/>
          </w:rPr>
          <w:instrText xml:space="preserve"> PAGEREF _Toc87955192 \h </w:instrText>
        </w:r>
        <w:r w:rsidR="009D196F">
          <w:rPr>
            <w:noProof/>
            <w:webHidden/>
          </w:rPr>
        </w:r>
        <w:r w:rsidR="009D196F">
          <w:rPr>
            <w:noProof/>
            <w:webHidden/>
          </w:rPr>
          <w:fldChar w:fldCharType="separate"/>
        </w:r>
        <w:r w:rsidR="009D196F">
          <w:rPr>
            <w:noProof/>
            <w:webHidden/>
          </w:rPr>
          <w:t>4</w:t>
        </w:r>
        <w:r w:rsidR="009D196F">
          <w:rPr>
            <w:noProof/>
            <w:webHidden/>
          </w:rPr>
          <w:fldChar w:fldCharType="end"/>
        </w:r>
      </w:hyperlink>
    </w:p>
    <w:p w:rsidR="009D196F" w:rsidRDefault="003A0363">
      <w:pPr>
        <w:pStyle w:val="Innehll1"/>
        <w:tabs>
          <w:tab w:val="right" w:leader="dot" w:pos="7360"/>
        </w:tabs>
        <w:rPr>
          <w:rFonts w:asciiTheme="minorHAnsi" w:eastAsiaTheme="minorEastAsia" w:hAnsiTheme="minorHAnsi"/>
          <w:noProof/>
          <w:sz w:val="22"/>
          <w:lang w:eastAsia="sv-SE"/>
        </w:rPr>
      </w:pPr>
      <w:hyperlink w:anchor="_Toc87955193" w:history="1">
        <w:r w:rsidR="009D196F" w:rsidRPr="00E739DE">
          <w:rPr>
            <w:rStyle w:val="Hyperlnk"/>
            <w:noProof/>
          </w:rPr>
          <w:t>Dokumenthanteringsplan</w:t>
        </w:r>
        <w:r w:rsidR="009D196F">
          <w:rPr>
            <w:noProof/>
            <w:webHidden/>
          </w:rPr>
          <w:tab/>
        </w:r>
        <w:r w:rsidR="009D196F">
          <w:rPr>
            <w:noProof/>
            <w:webHidden/>
          </w:rPr>
          <w:fldChar w:fldCharType="begin"/>
        </w:r>
        <w:r w:rsidR="009D196F">
          <w:rPr>
            <w:noProof/>
            <w:webHidden/>
          </w:rPr>
          <w:instrText xml:space="preserve"> PAGEREF _Toc87955193 \h </w:instrText>
        </w:r>
        <w:r w:rsidR="009D196F">
          <w:rPr>
            <w:noProof/>
            <w:webHidden/>
          </w:rPr>
        </w:r>
        <w:r w:rsidR="009D196F">
          <w:rPr>
            <w:noProof/>
            <w:webHidden/>
          </w:rPr>
          <w:fldChar w:fldCharType="separate"/>
        </w:r>
        <w:r w:rsidR="009D196F">
          <w:rPr>
            <w:noProof/>
            <w:webHidden/>
          </w:rPr>
          <w:t>5</w:t>
        </w:r>
        <w:r w:rsidR="009D196F">
          <w:rPr>
            <w:noProof/>
            <w:webHidden/>
          </w:rPr>
          <w:fldChar w:fldCharType="end"/>
        </w:r>
      </w:hyperlink>
    </w:p>
    <w:p w:rsidR="00725BF9" w:rsidRPr="00725BF9" w:rsidRDefault="00725BF9" w:rsidP="00725BF9">
      <w:r>
        <w:fldChar w:fldCharType="end"/>
      </w:r>
    </w:p>
    <w:p w:rsidR="00C7259A" w:rsidRDefault="004C4A0D" w:rsidP="00C81CE6">
      <w:pPr>
        <w:pStyle w:val="Rubrik1"/>
      </w:pPr>
      <w:bookmarkStart w:id="5" w:name="_Toc38982642"/>
      <w:bookmarkStart w:id="6" w:name="_Toc87955192"/>
      <w:r>
        <w:lastRenderedPageBreak/>
        <w:t>A</w:t>
      </w:r>
      <w:bookmarkEnd w:id="5"/>
      <w:r>
        <w:t>rkivbeskrivning</w:t>
      </w:r>
      <w:bookmarkEnd w:id="6"/>
    </w:p>
    <w:p w:rsidR="00330998" w:rsidRPr="004F3234" w:rsidRDefault="003277A9" w:rsidP="00027B14">
      <w:pPr>
        <w:rPr>
          <w:rFonts w:eastAsia="Times New Roman" w:cstheme="minorHAnsi"/>
          <w:szCs w:val="24"/>
        </w:rPr>
      </w:pPr>
      <w:r w:rsidRPr="004F3234">
        <w:rPr>
          <w:rFonts w:eastAsia="Times New Roman" w:cstheme="minorHAnsi"/>
          <w:szCs w:val="24"/>
        </w:rPr>
        <w:t>Enligt Lidköping kommuns arkivreglemente ska varje myndighet redovisa sitt arkiv genom att upprätta en arkivbeskrivning och en dokument-hanteringsplan. I arkivbeskrivningen ska det beskrivas hur myndighetens arkiv organiseras och vilka rutiner som gäller för arkivvården och gallring. Dokumenthanteringsplanen ska uppta myndighetens samtliga handlingar och redovisa dessa områdesvis inom varje arbetsrutin med regler för bevarande och gallring samt tidpunkt för leverans av arkivhandlingar till kommunarkivet.</w:t>
      </w:r>
    </w:p>
    <w:p w:rsidR="003277A9" w:rsidRPr="00445494" w:rsidRDefault="003277A9" w:rsidP="003277A9">
      <w:pPr>
        <w:pStyle w:val="Rubrik4"/>
        <w:numPr>
          <w:ilvl w:val="0"/>
          <w:numId w:val="0"/>
        </w:numPr>
        <w:ind w:left="737" w:hanging="737"/>
        <w:rPr>
          <w:rFonts w:asciiTheme="minorHAnsi" w:eastAsiaTheme="minorHAnsi" w:hAnsiTheme="minorHAnsi" w:cstheme="minorBidi"/>
          <w:b/>
          <w:iCs w:val="0"/>
          <w:sz w:val="24"/>
        </w:rPr>
      </w:pPr>
      <w:r w:rsidRPr="00445494">
        <w:rPr>
          <w:rFonts w:asciiTheme="minorHAnsi" w:eastAsiaTheme="minorHAnsi" w:hAnsiTheme="minorHAnsi" w:cstheme="minorBidi"/>
          <w:b/>
          <w:iCs w:val="0"/>
          <w:sz w:val="24"/>
        </w:rPr>
        <w:t>Verksamhet och organisation</w:t>
      </w:r>
    </w:p>
    <w:p w:rsidR="000467CF" w:rsidRDefault="004F3234" w:rsidP="000467CF">
      <w:bookmarkStart w:id="7" w:name="_Toc38982643"/>
      <w:r>
        <w:t>Teknisk Service är förvalt</w:t>
      </w:r>
      <w:r w:rsidR="00342CE9">
        <w:t>ningsorganisation till teknisk servicenämnden. Teknisk s</w:t>
      </w:r>
      <w:r>
        <w:t>ervicenämnden består av 7 ledamöter och 7 ersättare och är både beredande och beslutande organ.</w:t>
      </w:r>
    </w:p>
    <w:p w:rsidR="004F3234" w:rsidRDefault="004F3234" w:rsidP="000467CF">
      <w:r>
        <w:t>Förvaltningen är uppdelad i fyra enheter, Bredband, Elnät, Renhållning och Vatten och Avlopp samt har en förvaltningsövergripande stab.</w:t>
      </w:r>
    </w:p>
    <w:p w:rsidR="004F3234" w:rsidRDefault="004F3234" w:rsidP="000467CF">
      <w:r>
        <w:t>Teknisk Service är en egen arkivbildare med en egen arkivbeskrivning samt dokumenthanteringsplan.</w:t>
      </w:r>
    </w:p>
    <w:p w:rsidR="00FC1C82" w:rsidRDefault="00FC1C82" w:rsidP="000467CF">
      <w:r>
        <w:t>Handlingar som upprättas av centrala funktioner i kommune</w:t>
      </w:r>
      <w:r w:rsidR="001160A0" w:rsidRPr="001160A0">
        <w:t>n</w:t>
      </w:r>
      <w:r>
        <w:t xml:space="preserve"> </w:t>
      </w:r>
      <w:r w:rsidR="00B44563">
        <w:t>och som de</w:t>
      </w:r>
      <w:r>
        <w:t xml:space="preserve"> har ansvar för</w:t>
      </w:r>
      <w:r w:rsidR="00B44563">
        <w:t>, gallras eller bevaras inte av</w:t>
      </w:r>
      <w:r>
        <w:t xml:space="preserve"> Teknisk S</w:t>
      </w:r>
      <w:r w:rsidR="00B44563">
        <w:t>ervice. I vissa fall finns handlingstyperna med i Teknisk Service dokumenthanteringsplan i ett förtydligande syfte och då med hänvisning till den ansvariga funktionen.</w:t>
      </w:r>
    </w:p>
    <w:p w:rsidR="00FC1C82" w:rsidRDefault="00B44563" w:rsidP="000467CF">
      <w:r w:rsidRPr="00B44563">
        <w:t>Exempelvis så ansvarar d</w:t>
      </w:r>
      <w:r w:rsidR="00FC1C82" w:rsidRPr="00B44563">
        <w:t>en centrala en</w:t>
      </w:r>
      <w:r w:rsidRPr="00B44563">
        <w:t>heten för HR (personal)</w:t>
      </w:r>
      <w:r w:rsidR="00FC1C82" w:rsidRPr="00B44563">
        <w:t xml:space="preserve"> för att leda, samordna, följa upp och utveckla kommunens PA-processer och personalpolitik och att fungera som ledningsstöd i dessa frågor. </w:t>
      </w:r>
      <w:r w:rsidR="00FC1C82" w:rsidRPr="00FC1C82">
        <w:t xml:space="preserve">Handlingar som rör </w:t>
      </w:r>
      <w:r>
        <w:t xml:space="preserve">exempelvis </w:t>
      </w:r>
      <w:r w:rsidR="00FC1C82" w:rsidRPr="00FC1C82">
        <w:t>personal och som upprättas på andra förvaltningar</w:t>
      </w:r>
      <w:r>
        <w:t xml:space="preserve"> ska skickas till den centrala funktionen </w:t>
      </w:r>
      <w:r w:rsidR="00FC1C82" w:rsidRPr="00FC1C82">
        <w:t>för samlad förvaring. Undantaget är verksamhetsspecifika rutiner som bör förvaras på förvaltningen.</w:t>
      </w:r>
    </w:p>
    <w:p w:rsidR="00C53BA3" w:rsidRPr="00027B14" w:rsidRDefault="00027B14" w:rsidP="000467CF">
      <w:pPr>
        <w:rPr>
          <w:color w:val="FF0000"/>
        </w:rPr>
      </w:pPr>
      <w:r>
        <w:t xml:space="preserve"> </w:t>
      </w:r>
    </w:p>
    <w:p w:rsidR="00E42699" w:rsidRPr="00E42699" w:rsidRDefault="00E42699" w:rsidP="00C57B27">
      <w:pPr>
        <w:spacing w:before="240"/>
        <w:rPr>
          <w:b/>
        </w:rPr>
      </w:pPr>
      <w:r w:rsidRPr="00E42699">
        <w:rPr>
          <w:b/>
        </w:rPr>
        <w:t>Arkivansvarig och arkivredogörare</w:t>
      </w:r>
    </w:p>
    <w:p w:rsidR="00FE612D" w:rsidRPr="00F26EAF" w:rsidRDefault="00F26EAF" w:rsidP="00E42699">
      <w:r w:rsidRPr="008B0AEB">
        <w:rPr>
          <w:i/>
        </w:rPr>
        <w:t>Arkivansvariga</w:t>
      </w:r>
      <w:r w:rsidR="00E42699" w:rsidRPr="00445494">
        <w:t xml:space="preserve">: </w:t>
      </w:r>
      <w:r w:rsidR="00443E96" w:rsidRPr="00F26EAF">
        <w:t>Förvaltningschef har övergripande ansvar fö</w:t>
      </w:r>
      <w:r w:rsidRPr="00F26EAF">
        <w:t>r förvaltningen samt för staben. Enhetschefer ansvarar för sina respektive enheter.</w:t>
      </w:r>
    </w:p>
    <w:p w:rsidR="00FE612D" w:rsidRPr="00F26EAF" w:rsidRDefault="00443E96" w:rsidP="00E42699">
      <w:r w:rsidRPr="00F26EAF">
        <w:t>En arkivansvarig har till uppgift att bevaka arkivfrågorna inom myndigheten, exempelvis i budget och personalfrågor, samt att svara för kontakterna mellan myndighet, personal och arkivmyndighet.</w:t>
      </w:r>
    </w:p>
    <w:p w:rsidR="00F26EAF" w:rsidRPr="00F26EAF" w:rsidRDefault="00443E96" w:rsidP="00E42699">
      <w:r w:rsidRPr="00F26EAF">
        <w:lastRenderedPageBreak/>
        <w:t>Arkivansvarige ansvarar för att dess förvaltning har en gällande arkivbeskrivning, arkivförteckning samt dokumenthanteringsplan och att alla nya anställda informeras om arkivfrågor.</w:t>
      </w:r>
    </w:p>
    <w:p w:rsidR="00E42699" w:rsidRPr="00F26EAF" w:rsidRDefault="00443E96" w:rsidP="00E42699">
      <w:r w:rsidRPr="008B0AEB">
        <w:rPr>
          <w:i/>
        </w:rPr>
        <w:t>Samordnande arkivredogörare för förvaltningen</w:t>
      </w:r>
      <w:r w:rsidRPr="00F26EAF">
        <w:t>: är stödjande och rådgivande vid uppdatering eller framtagande utav förvaltningens arkivbeskrivning, arkivförteckning samt dokumenthanteringsplan.</w:t>
      </w:r>
    </w:p>
    <w:p w:rsidR="00E42699" w:rsidRDefault="00E42699" w:rsidP="00E42699">
      <w:r w:rsidRPr="008B0AEB">
        <w:rPr>
          <w:i/>
        </w:rPr>
        <w:t>Arkivredogörare</w:t>
      </w:r>
      <w:r>
        <w:t xml:space="preserve">: </w:t>
      </w:r>
      <w:r w:rsidR="008B0AEB">
        <w:t xml:space="preserve">Det ska finnas arkivredogörare på </w:t>
      </w:r>
      <w:r w:rsidRPr="008B0AEB">
        <w:t xml:space="preserve">respektive enhet samt </w:t>
      </w:r>
      <w:r w:rsidR="008B0AEB">
        <w:t xml:space="preserve">för </w:t>
      </w:r>
      <w:r w:rsidRPr="008B0AEB">
        <w:t>staben</w:t>
      </w:r>
      <w:r w:rsidR="008B0AEB" w:rsidRPr="008B0AEB">
        <w:t>.</w:t>
      </w:r>
      <w:r w:rsidRPr="008B0AEB">
        <w:t xml:space="preserve"> </w:t>
      </w:r>
    </w:p>
    <w:p w:rsidR="00F26EAF" w:rsidRPr="00445494" w:rsidRDefault="00F26EAF" w:rsidP="00443E96">
      <w:r w:rsidRPr="00F26EAF">
        <w:t>Arkivredogöraren vårdar, förtecknar och levererar handlingar från verksamheten till slutförvaring i kommunarkivet.</w:t>
      </w:r>
    </w:p>
    <w:p w:rsidR="004F3234" w:rsidRPr="00445494" w:rsidRDefault="004F3234" w:rsidP="004F3234">
      <w:pPr>
        <w:pStyle w:val="Rubrik4"/>
        <w:numPr>
          <w:ilvl w:val="0"/>
          <w:numId w:val="0"/>
        </w:numPr>
        <w:ind w:left="737" w:hanging="737"/>
        <w:rPr>
          <w:rFonts w:asciiTheme="minorHAnsi" w:eastAsiaTheme="minorHAnsi" w:hAnsiTheme="minorHAnsi" w:cstheme="minorBidi"/>
          <w:b/>
          <w:iCs w:val="0"/>
          <w:sz w:val="24"/>
        </w:rPr>
      </w:pPr>
      <w:r w:rsidRPr="00445494">
        <w:rPr>
          <w:rFonts w:asciiTheme="minorHAnsi" w:eastAsiaTheme="minorHAnsi" w:hAnsiTheme="minorHAnsi" w:cstheme="minorBidi"/>
          <w:b/>
          <w:iCs w:val="0"/>
          <w:sz w:val="24"/>
        </w:rPr>
        <w:t>Närarkiv och förvaring</w:t>
      </w:r>
    </w:p>
    <w:p w:rsidR="00FE612D" w:rsidRPr="004F3234" w:rsidRDefault="00445494" w:rsidP="00445494">
      <w:r>
        <w:t xml:space="preserve">Teknisk </w:t>
      </w:r>
      <w:r w:rsidRPr="00445494">
        <w:t>Service har ett närarkiv</w:t>
      </w:r>
      <w:r w:rsidR="006A782A">
        <w:t xml:space="preserve"> i stadshuset</w:t>
      </w:r>
      <w:r w:rsidRPr="00445494">
        <w:t xml:space="preserve"> där </w:t>
      </w:r>
      <w:r>
        <w:t xml:space="preserve">teknisk servicenämndens </w:t>
      </w:r>
      <w:r w:rsidRPr="00445494">
        <w:t>protokoll samt diarieförda handlingar bevaras.</w:t>
      </w:r>
      <w:r w:rsidR="006A782A">
        <w:t xml:space="preserve">  </w:t>
      </w:r>
      <w:r w:rsidR="00FE612D">
        <w:t>Det finns även närarkiv hos respektive enhet.</w:t>
      </w:r>
      <w:r w:rsidR="006A782A" w:rsidRPr="006A782A">
        <w:t xml:space="preserve"> </w:t>
      </w:r>
      <w:r w:rsidR="006A782A">
        <w:t xml:space="preserve">Efter hand flyttas </w:t>
      </w:r>
      <w:r w:rsidR="006A782A" w:rsidRPr="00445494">
        <w:t>handlingar som ska bevaras ner till kommunarkivet</w:t>
      </w:r>
      <w:r w:rsidR="002B5332">
        <w:t xml:space="preserve"> i Stadshuset</w:t>
      </w:r>
      <w:r w:rsidR="006A782A" w:rsidRPr="00445494">
        <w:t>.</w:t>
      </w:r>
    </w:p>
    <w:p w:rsidR="00445494" w:rsidRDefault="00445494" w:rsidP="00445494">
      <w:r w:rsidRPr="00445494">
        <w:t xml:space="preserve">Arkivhandlingarna placeras, gallras, förtecknas och överlämnas till kommunarkivet enligt gällande dokumenthanteringsplan som beslutas av </w:t>
      </w:r>
      <w:r>
        <w:t xml:space="preserve">teknisk </w:t>
      </w:r>
      <w:r w:rsidRPr="00445494">
        <w:t>servicenämnden e</w:t>
      </w:r>
      <w:r>
        <w:t>nligt gällande arkivreglemente.</w:t>
      </w:r>
    </w:p>
    <w:p w:rsidR="00445494" w:rsidRPr="00445494" w:rsidRDefault="00445494" w:rsidP="00445494">
      <w:r w:rsidRPr="00445494">
        <w:t>Dokumenthanteringsplanen med angivna beslut om gallring och bevaring utgår ifrån skriftserien ”Bevara eller gallra” fr</w:t>
      </w:r>
      <w:r w:rsidR="006A782A">
        <w:t>ån Sveriges kommuner och regioner</w:t>
      </w:r>
      <w:r w:rsidRPr="00445494">
        <w:t>.</w:t>
      </w:r>
    </w:p>
    <w:p w:rsidR="00445494" w:rsidRPr="00445494" w:rsidRDefault="00445494" w:rsidP="00445494">
      <w:pPr>
        <w:pStyle w:val="Rubrik4"/>
        <w:numPr>
          <w:ilvl w:val="0"/>
          <w:numId w:val="0"/>
        </w:numPr>
        <w:ind w:left="737" w:hanging="737"/>
        <w:rPr>
          <w:rFonts w:asciiTheme="minorHAnsi" w:eastAsiaTheme="minorHAnsi" w:hAnsiTheme="minorHAnsi" w:cstheme="minorBidi"/>
          <w:b/>
          <w:iCs w:val="0"/>
          <w:sz w:val="24"/>
        </w:rPr>
      </w:pPr>
      <w:r w:rsidRPr="00445494">
        <w:rPr>
          <w:rFonts w:asciiTheme="minorHAnsi" w:eastAsiaTheme="minorHAnsi" w:hAnsiTheme="minorHAnsi" w:cstheme="minorBidi"/>
          <w:b/>
          <w:iCs w:val="0"/>
          <w:sz w:val="24"/>
        </w:rPr>
        <w:t>Format för bevarande</w:t>
      </w:r>
    </w:p>
    <w:p w:rsidR="00445494" w:rsidRPr="00445494" w:rsidRDefault="00445494" w:rsidP="00445494">
      <w:r w:rsidRPr="00445494">
        <w:t>Handlingar som inkommer eller</w:t>
      </w:r>
      <w:r>
        <w:t xml:space="preserve"> upprättas i digital form till Teknisk S</w:t>
      </w:r>
      <w:r w:rsidRPr="00445494">
        <w:t>ervice bevaras i digital form i verksamhetssystemen. De digitala handlingar som ska bevaras levereras sedan från verksamhetssystemen till e-arkivet hos kommunarkivet</w:t>
      </w:r>
      <w:r w:rsidR="002618FC">
        <w:t>, så snart funktionen finns på plats</w:t>
      </w:r>
      <w:r w:rsidRPr="00445494">
        <w:t>.</w:t>
      </w:r>
    </w:p>
    <w:p w:rsidR="00445494" w:rsidRPr="00445494" w:rsidRDefault="00445494" w:rsidP="00445494">
      <w:r w:rsidRPr="00445494">
        <w:t>Handlingar som inkommer eller upprättas i analog form scannas in till verksamhetssystemen och den analoga kopian gallras sedan efter kontroll av den inskannade kopians kvalitet.</w:t>
      </w:r>
    </w:p>
    <w:p w:rsidR="00445494" w:rsidRPr="00445494" w:rsidRDefault="00445494" w:rsidP="00445494">
      <w:r w:rsidRPr="00445494">
        <w:t>Undantaget är de handlingar som måste bevaras i pappersformat som original. Det är handlingar som kräver undertecknande, exempelvis:</w:t>
      </w:r>
    </w:p>
    <w:p w:rsidR="00445494" w:rsidRPr="00445494" w:rsidRDefault="00445494" w:rsidP="00445494">
      <w:pPr>
        <w:numPr>
          <w:ilvl w:val="0"/>
          <w:numId w:val="18"/>
        </w:numPr>
      </w:pPr>
      <w:r w:rsidRPr="00445494">
        <w:t>Protokoll som kräver justering</w:t>
      </w:r>
    </w:p>
    <w:p w:rsidR="00445494" w:rsidRPr="00445494" w:rsidRDefault="00445494" w:rsidP="00445494">
      <w:pPr>
        <w:numPr>
          <w:ilvl w:val="0"/>
          <w:numId w:val="18"/>
        </w:numPr>
      </w:pPr>
      <w:r w:rsidRPr="00445494">
        <w:t>Avtal, köpeavtal, överenskommelser</w:t>
      </w:r>
    </w:p>
    <w:p w:rsidR="00445494" w:rsidRPr="00445494" w:rsidRDefault="00445494" w:rsidP="00445494">
      <w:pPr>
        <w:numPr>
          <w:ilvl w:val="0"/>
          <w:numId w:val="18"/>
        </w:numPr>
      </w:pPr>
      <w:r w:rsidRPr="00445494">
        <w:t>Ansökningar som kräver underskrift</w:t>
      </w:r>
    </w:p>
    <w:p w:rsidR="00445494" w:rsidRPr="00445494" w:rsidRDefault="00445494" w:rsidP="00445494">
      <w:pPr>
        <w:numPr>
          <w:ilvl w:val="0"/>
          <w:numId w:val="18"/>
        </w:numPr>
      </w:pPr>
      <w:r w:rsidRPr="00445494">
        <w:t>Anmälan till andra myndigheter som kräver underskrift</w:t>
      </w:r>
    </w:p>
    <w:p w:rsidR="00445494" w:rsidRPr="00445494" w:rsidRDefault="00445494" w:rsidP="00445494">
      <w:pPr>
        <w:numPr>
          <w:ilvl w:val="0"/>
          <w:numId w:val="18"/>
        </w:numPr>
      </w:pPr>
      <w:r w:rsidRPr="00445494">
        <w:lastRenderedPageBreak/>
        <w:t>Stämningsansökning</w:t>
      </w:r>
    </w:p>
    <w:p w:rsidR="006A782A" w:rsidRPr="00445494" w:rsidRDefault="00445494" w:rsidP="002618FC">
      <w:pPr>
        <w:numPr>
          <w:ilvl w:val="0"/>
          <w:numId w:val="18"/>
        </w:numPr>
      </w:pPr>
      <w:r w:rsidRPr="00445494">
        <w:t xml:space="preserve">Begäran registerutdrag enligt Dataskyddsförordningen </w:t>
      </w:r>
    </w:p>
    <w:p w:rsidR="002618FC" w:rsidRDefault="00445494" w:rsidP="00445494">
      <w:r w:rsidRPr="00445494">
        <w:t>De handlingar som måste sparas i papper skannas in och diarieförs. Man skapar en pappersakt med enbart den handling som måste sparas. Den digitala akten blir då den kompletta akten och pappersakten blir en så kallad rest-akt.</w:t>
      </w:r>
    </w:p>
    <w:p w:rsidR="00445494" w:rsidRPr="00445494" w:rsidRDefault="00445494" w:rsidP="00C57B27">
      <w:pPr>
        <w:spacing w:before="240"/>
        <w:rPr>
          <w:b/>
        </w:rPr>
      </w:pPr>
      <w:r w:rsidRPr="00445494">
        <w:rPr>
          <w:b/>
        </w:rPr>
        <w:t>Sekretess</w:t>
      </w:r>
    </w:p>
    <w:p w:rsidR="00445494" w:rsidRPr="00445494" w:rsidRDefault="00445494" w:rsidP="00445494">
      <w:r>
        <w:t>Sekretess kan förekomma i Teknisk S</w:t>
      </w:r>
      <w:r w:rsidRPr="00445494">
        <w:t xml:space="preserve">ervice handlingar. Varje handling </w:t>
      </w:r>
      <w:r w:rsidR="00C57B27">
        <w:t>sekretess</w:t>
      </w:r>
      <w:r w:rsidR="00C57B27" w:rsidRPr="00445494">
        <w:t>prövas</w:t>
      </w:r>
      <w:r w:rsidRPr="00445494">
        <w:t xml:space="preserve"> vid begäran, i samråd med handläggaren och vid behov kommunjurist. </w:t>
      </w:r>
    </w:p>
    <w:p w:rsidR="00445494" w:rsidRPr="00445494" w:rsidRDefault="00445494" w:rsidP="00C57B27">
      <w:pPr>
        <w:spacing w:before="240"/>
        <w:rPr>
          <w:b/>
        </w:rPr>
      </w:pPr>
      <w:r w:rsidRPr="00445494">
        <w:rPr>
          <w:b/>
        </w:rPr>
        <w:t>Sökingångar i arkivet</w:t>
      </w:r>
    </w:p>
    <w:p w:rsidR="00445494" w:rsidRPr="00445494" w:rsidRDefault="00445494" w:rsidP="00445494">
      <w:r w:rsidRPr="00445494">
        <w:t>Allmänhetens sökingångar till arkivet:</w:t>
      </w:r>
    </w:p>
    <w:p w:rsidR="00445494" w:rsidRPr="00C57B27" w:rsidRDefault="00445494" w:rsidP="00C57B27">
      <w:pPr>
        <w:numPr>
          <w:ilvl w:val="0"/>
          <w:numId w:val="18"/>
        </w:numPr>
      </w:pPr>
      <w:r w:rsidRPr="00C57B27">
        <w:rPr>
          <w:i/>
        </w:rPr>
        <w:t>Dokumenthanteringsplanen</w:t>
      </w:r>
      <w:r w:rsidR="002618FC">
        <w:t xml:space="preserve">: </w:t>
      </w:r>
      <w:r w:rsidRPr="00445494">
        <w:t>Här listas samtliga handlingsslag utifrån deras sammanhang i processerna, med regler för exempelvis bevarande, gallring och förvaring.</w:t>
      </w:r>
    </w:p>
    <w:p w:rsidR="00445494" w:rsidRPr="00C57B27" w:rsidRDefault="00445494" w:rsidP="00C57B27">
      <w:pPr>
        <w:numPr>
          <w:ilvl w:val="0"/>
          <w:numId w:val="18"/>
        </w:numPr>
        <w:rPr>
          <w:i/>
        </w:rPr>
      </w:pPr>
      <w:r w:rsidRPr="00C57B27">
        <w:rPr>
          <w:i/>
        </w:rPr>
        <w:t>Arkivbeskrivning</w:t>
      </w:r>
    </w:p>
    <w:p w:rsidR="00445494" w:rsidRPr="00C57B27" w:rsidRDefault="00445494" w:rsidP="00C57B27">
      <w:pPr>
        <w:numPr>
          <w:ilvl w:val="0"/>
          <w:numId w:val="18"/>
        </w:numPr>
      </w:pPr>
      <w:r w:rsidRPr="00C57B27">
        <w:rPr>
          <w:i/>
        </w:rPr>
        <w:t>Politiska protokoll</w:t>
      </w:r>
      <w:r w:rsidR="002618FC" w:rsidRPr="00C57B27">
        <w:t xml:space="preserve">: </w:t>
      </w:r>
      <w:r w:rsidRPr="00445494">
        <w:t>Originalprotokoll förvaras i närarkiv.</w:t>
      </w:r>
    </w:p>
    <w:p w:rsidR="00445494" w:rsidRPr="00C57B27" w:rsidRDefault="00445494" w:rsidP="00C57B27">
      <w:pPr>
        <w:numPr>
          <w:ilvl w:val="0"/>
          <w:numId w:val="18"/>
        </w:numPr>
      </w:pPr>
      <w:r w:rsidRPr="00C57B27">
        <w:rPr>
          <w:i/>
        </w:rPr>
        <w:t>Diarium/ärendehanteringssystem</w:t>
      </w:r>
      <w:r w:rsidR="002618FC" w:rsidRPr="00C57B27">
        <w:t xml:space="preserve">: </w:t>
      </w:r>
      <w:r w:rsidRPr="00445494">
        <w:t xml:space="preserve">All nämndsorganisation sker idag i ärendehanteringssystemet. Diariet innehåller även samtliga diarieförda handlingar för </w:t>
      </w:r>
      <w:r>
        <w:t xml:space="preserve">Teknisk </w:t>
      </w:r>
      <w:r w:rsidRPr="00445494">
        <w:t>Service verksamheter</w:t>
      </w:r>
      <w:r>
        <w:t>.</w:t>
      </w:r>
    </w:p>
    <w:p w:rsidR="004F3234" w:rsidRDefault="002618FC" w:rsidP="00C57B27">
      <w:pPr>
        <w:spacing w:before="240"/>
        <w:rPr>
          <w:b/>
        </w:rPr>
      </w:pPr>
      <w:r>
        <w:rPr>
          <w:b/>
        </w:rPr>
        <w:t>Klassificeringsstruktur</w:t>
      </w:r>
    </w:p>
    <w:p w:rsidR="009552C0" w:rsidRDefault="00FC1C82" w:rsidP="000467CF">
      <w:r>
        <w:t>Klassificeringsstrukturen, Klassa,</w:t>
      </w:r>
      <w:r w:rsidR="009552C0" w:rsidRPr="009552C0">
        <w:t xml:space="preserve"> är </w:t>
      </w:r>
      <w:r w:rsidR="009552C0">
        <w:t xml:space="preserve">lika i V-6 kommunerna och bygger på Samrådsgruppens </w:t>
      </w:r>
      <w:r w:rsidR="009552C0" w:rsidRPr="009552C0">
        <w:t>för kommunala arkivfrågor (SKA)</w:t>
      </w:r>
      <w:r w:rsidR="009552C0">
        <w:t xml:space="preserve">, kommunala klassificeringsstruktur. </w:t>
      </w:r>
      <w:r w:rsidR="009552C0" w:rsidRPr="009552C0">
        <w:t>Samrådsgruppen är ett samverkansorgan mellan Riksarkivet och Sveriges Kommuner och Regioner.</w:t>
      </w:r>
    </w:p>
    <w:p w:rsidR="002618FC" w:rsidRDefault="009552C0" w:rsidP="000467CF">
      <w:r>
        <w:t>Klassificeringsstrukturen är processbaserad och</w:t>
      </w:r>
      <w:r w:rsidR="00CE7F34">
        <w:t xml:space="preserve"> utgår från tre typer: styrande</w:t>
      </w:r>
      <w:r w:rsidR="00CA0CD5">
        <w:t xml:space="preserve"> processer, stödjandeprocesser samt </w:t>
      </w:r>
      <w:r w:rsidR="002618FC" w:rsidRPr="002618FC">
        <w:t>huvudp</w:t>
      </w:r>
      <w:r w:rsidR="00CA0CD5" w:rsidRPr="002618FC">
        <w:t>rocesser.</w:t>
      </w:r>
    </w:p>
    <w:p w:rsidR="003D0986" w:rsidRPr="001160A0" w:rsidRDefault="003D0986">
      <w:pPr>
        <w:rPr>
          <w:b/>
        </w:rPr>
      </w:pPr>
      <w:r w:rsidRPr="001160A0">
        <w:rPr>
          <w:b/>
        </w:rPr>
        <w:t>När ska gallring ske?</w:t>
      </w:r>
    </w:p>
    <w:p w:rsidR="00C74E35" w:rsidRPr="00B7350C" w:rsidRDefault="003D0986">
      <w:r w:rsidRPr="001160A0">
        <w:t>När det står att en handling ska gallras efter</w:t>
      </w:r>
      <w:r w:rsidR="001160A0" w:rsidRPr="001160A0">
        <w:t xml:space="preserve"> exempelvis</w:t>
      </w:r>
      <w:r w:rsidRPr="001160A0">
        <w:t xml:space="preserve"> 10 år betyder det 10 kalenderår efter det år då han</w:t>
      </w:r>
      <w:r w:rsidR="001160A0" w:rsidRPr="001160A0">
        <w:t>dlingen upprättades. O</w:t>
      </w:r>
      <w:r w:rsidRPr="001160A0">
        <w:t>m man beslutat att en handling från 2020 ska gallras med 10 års frist, innebär det att handlingen kan gallras tidigast den 1 januari 2031.</w:t>
      </w:r>
      <w:r w:rsidRPr="001160A0">
        <w:br/>
        <w:t xml:space="preserve">Uttrycket vid inaktualitet används för att beteckna en gallringsfrist som är kort och som kan bestämmas av förvaltningen själv utifrån dess behov av informationen vilket således kan variera beroende på lokala förhållanden. </w:t>
      </w:r>
    </w:p>
    <w:p w:rsidR="003E1C35" w:rsidRPr="007F3295" w:rsidRDefault="00C74E35" w:rsidP="003E1C35">
      <w:pPr>
        <w:rPr>
          <w:b/>
        </w:rPr>
      </w:pPr>
      <w:r w:rsidRPr="004B0B93">
        <w:rPr>
          <w:b/>
        </w:rPr>
        <w:lastRenderedPageBreak/>
        <w:t>Hantering av handlingar vi</w:t>
      </w:r>
      <w:r w:rsidR="004B0B93">
        <w:rPr>
          <w:b/>
        </w:rPr>
        <w:t>d</w:t>
      </w:r>
      <w:r w:rsidRPr="004B0B93">
        <w:rPr>
          <w:b/>
        </w:rPr>
        <w:t xml:space="preserve"> upphörande </w:t>
      </w:r>
      <w:r w:rsidR="004B0B93">
        <w:rPr>
          <w:b/>
        </w:rPr>
        <w:t xml:space="preserve">av </w:t>
      </w:r>
      <w:r w:rsidR="007F3295">
        <w:rPr>
          <w:b/>
        </w:rPr>
        <w:t>nämnd</w:t>
      </w:r>
    </w:p>
    <w:p w:rsidR="00CF58BE" w:rsidRDefault="00C74E35" w:rsidP="00CF58BE">
      <w:pPr>
        <w:tabs>
          <w:tab w:val="left" w:pos="1872"/>
        </w:tabs>
        <w:ind w:right="-283"/>
      </w:pPr>
      <w:r w:rsidRPr="004B0B93">
        <w:t>Från o</w:t>
      </w:r>
      <w:r w:rsidR="00B7350C" w:rsidRPr="004B0B93">
        <w:t xml:space="preserve">ch med 1 januari 2023 </w:t>
      </w:r>
      <w:r w:rsidR="00CF58BE">
        <w:t>upphör teknisk servicenämnd</w:t>
      </w:r>
      <w:r w:rsidR="003E1C35">
        <w:t xml:space="preserve">, som en följd av de </w:t>
      </w:r>
      <w:r w:rsidR="003E1C35" w:rsidRPr="003E1C35">
        <w:t>organisatoriska och parlamentariska förändringarna</w:t>
      </w:r>
      <w:r w:rsidR="003E1C35">
        <w:t xml:space="preserve"> som sker</w:t>
      </w:r>
      <w:r w:rsidR="003E1C35" w:rsidRPr="003E1C35">
        <w:t xml:space="preserve"> </w:t>
      </w:r>
      <w:r w:rsidR="007F3295">
        <w:t xml:space="preserve">i Lidköpings kommun </w:t>
      </w:r>
      <w:r w:rsidR="003E1C35" w:rsidRPr="003E1C35">
        <w:t>vid årsskiftet 2022/2023</w:t>
      </w:r>
      <w:r w:rsidR="00CF58BE">
        <w:t>.</w:t>
      </w:r>
    </w:p>
    <w:p w:rsidR="00133348" w:rsidRPr="003E1C35" w:rsidRDefault="00133348" w:rsidP="00133348">
      <w:r w:rsidRPr="003E1C35">
        <w:t xml:space="preserve">Från 1 april 2023 driftsätts två nya bolag, Lidköping Miljö och Teknik AB och Lidköping Elnät AB. Lidköping Miljö och Teknik AB ska enligt föreslagen bolagsordning driva vattenverksamhet enligt lagen om allmänna vattentjänster, utöva kommunens ansvar för renhållning och avfallshantering enligt miljöbalken, samt bedriva nätverksamhet för el- och data/telekommunikation och därmed sammanhängande produktion. </w:t>
      </w:r>
    </w:p>
    <w:p w:rsidR="00133348" w:rsidRPr="003E1C35" w:rsidRDefault="00133348" w:rsidP="00133348">
      <w:r w:rsidRPr="003E1C35">
        <w:t>Enligt förslag till bolagsordning ska styrelsen för Lidköping Elnät AB inom Lidköpings kommun, eller om bättre ändamålsenlighet därmed uppnås i geografisk närhet till Lidköpings kommun, driva nätverksamhet enligt ellagen innefattande vissa bestämmelser om elektriska anläggningar.</w:t>
      </w:r>
    </w:p>
    <w:p w:rsidR="003E1C35" w:rsidRDefault="00CF58BE" w:rsidP="00CF58BE">
      <w:r w:rsidRPr="003E2E4E">
        <w:t xml:space="preserve">I och med upphörandet av teknisk servicenämnd </w:t>
      </w:r>
      <w:r>
        <w:t>kommer h</w:t>
      </w:r>
      <w:r w:rsidRPr="003E2E4E">
        <w:t xml:space="preserve">andlingar som behövs </w:t>
      </w:r>
      <w:r>
        <w:t xml:space="preserve">för fortsatt hantering under perioden </w:t>
      </w:r>
      <w:r w:rsidR="003E1C35">
        <w:t xml:space="preserve">1 januari 2023 till 31 mars 2023 </w:t>
      </w:r>
      <w:r w:rsidRPr="003E2E4E">
        <w:t>att överföras till</w:t>
      </w:r>
      <w:r w:rsidR="003E1C35">
        <w:t xml:space="preserve"> kommunstyrelsens diarium. Därefter, från och med 1 april 2023, kommer handlingarna att föras över till </w:t>
      </w:r>
      <w:r w:rsidR="003E1C35" w:rsidRPr="003E2E4E">
        <w:t>de två nya diarierna tillhörande Lidköping Teknik och Miljö AB, samt Lidköping Elnät AB</w:t>
      </w:r>
      <w:r w:rsidR="003E1C35">
        <w:t xml:space="preserve">. </w:t>
      </w:r>
    </w:p>
    <w:p w:rsidR="00CF58BE" w:rsidRPr="003E1C35" w:rsidRDefault="00CF58BE" w:rsidP="00CF58BE">
      <w:r>
        <w:t>H</w:t>
      </w:r>
      <w:r w:rsidRPr="003E2E4E">
        <w:t xml:space="preserve">andlingar som inte behövs för fortsatt hantering </w:t>
      </w:r>
      <w:r>
        <w:t xml:space="preserve">kommer </w:t>
      </w:r>
      <w:r w:rsidRPr="003E2E4E">
        <w:t>att överlämnas t</w:t>
      </w:r>
      <w:r>
        <w:t>ill kommunarkivet i Stadshuset. Handlingar som inkommer eller upprättas i digital form till Teknisk Service bevaras i digital form i verksamhetssystemen. De</w:t>
      </w:r>
      <w:r>
        <w:rPr>
          <w:rFonts w:ascii="Times New Roman" w:hAnsi="Times New Roman" w:cs="Times New Roman"/>
          <w:szCs w:val="24"/>
        </w:rPr>
        <w:t> digitala handlingar som ska bevaras levereras sedan från verksamhetssystemen till e-arkivet hos kommunarkivet. </w:t>
      </w:r>
    </w:p>
    <w:p w:rsidR="00CF58BE" w:rsidRPr="003E1C35" w:rsidRDefault="00CF58BE" w:rsidP="00C74E35">
      <w:pPr>
        <w:rPr>
          <w:highlight w:val="yellow"/>
        </w:rPr>
      </w:pPr>
      <w:r>
        <w:rPr>
          <w:rFonts w:ascii="Times New Roman" w:hAnsi="Times New Roman" w:cs="Times New Roman"/>
          <w:szCs w:val="24"/>
        </w:rPr>
        <w:t xml:space="preserve">Handlingar som inkommer eller upprättas i analog form scannas in till verksamhetssystemen och den analoga kopian gallras. Undantaget är dock handlingar som ska bevaras i pappersformat enligt dokumenthanteringsplanen, exempelvis handlingar som kräver undertecknande. Handlingar i pappersformat som måste sparas skannas in och diarieförs, man skapar en pappersakt med enbart den handling som måste sparas. Den digitala akten blir då den kompletta akten och pappersakten blir en så kallad rest-akt. </w:t>
      </w:r>
    </w:p>
    <w:p w:rsidR="00C74E35" w:rsidRPr="00344239" w:rsidRDefault="00C74E35" w:rsidP="00C74E35">
      <w:pPr>
        <w:rPr>
          <w:highlight w:val="yellow"/>
        </w:rPr>
      </w:pPr>
    </w:p>
    <w:p w:rsidR="00C74E35" w:rsidRDefault="00C74E35" w:rsidP="00C74E35">
      <w:r w:rsidRPr="004B0B93">
        <w:t xml:space="preserve">Arkivbeskrivningen har reviderats </w:t>
      </w:r>
      <w:sdt>
        <w:sdtPr>
          <w:id w:val="-1104189527"/>
          <w:placeholder>
            <w:docPart w:val="68B0DAFBE84D40EBBD75C88E2B3ECEE2"/>
          </w:placeholder>
        </w:sdtPr>
        <w:sdtEndPr/>
        <w:sdtContent>
          <w:r w:rsidR="00FD62EC">
            <w:rPr>
              <w:rStyle w:val="Platshllartext"/>
            </w:rPr>
            <w:t>2022-12-01</w:t>
          </w:r>
        </w:sdtContent>
      </w:sdt>
    </w:p>
    <w:p w:rsidR="00C57B27" w:rsidRDefault="00C74E35" w:rsidP="00C74E35">
      <w:r>
        <w:t xml:space="preserve"> </w:t>
      </w:r>
      <w:r w:rsidR="00C57B27">
        <w:br w:type="page"/>
      </w:r>
    </w:p>
    <w:p w:rsidR="00C57B27" w:rsidRDefault="00C57B27" w:rsidP="000467CF"/>
    <w:tbl>
      <w:tblPr>
        <w:tblStyle w:val="Rutntstabell4dekorfrg2"/>
        <w:tblW w:w="0" w:type="auto"/>
        <w:tblLook w:val="04A0" w:firstRow="1" w:lastRow="0" w:firstColumn="1" w:lastColumn="0" w:noHBand="0" w:noVBand="1"/>
      </w:tblPr>
      <w:tblGrid>
        <w:gridCol w:w="1980"/>
        <w:gridCol w:w="5380"/>
      </w:tblGrid>
      <w:tr w:rsidR="002618FC" w:rsidTr="00C57B2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60" w:type="dxa"/>
            <w:gridSpan w:val="2"/>
          </w:tcPr>
          <w:p w:rsidR="002618FC" w:rsidRDefault="002618FC" w:rsidP="000467CF">
            <w:r>
              <w:rPr>
                <w:color w:val="auto"/>
              </w:rPr>
              <w:t>Förklaring av rubriker</w:t>
            </w:r>
          </w:p>
        </w:tc>
      </w:tr>
      <w:tr w:rsidR="00672D0D" w:rsidTr="00C57B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 xml:space="preserve">Klassificering </w:t>
            </w:r>
          </w:p>
        </w:tc>
        <w:tc>
          <w:tcPr>
            <w:tcW w:w="5380" w:type="dxa"/>
          </w:tcPr>
          <w:p w:rsidR="00672D0D" w:rsidRDefault="00D944A2" w:rsidP="00C57B27">
            <w:pPr>
              <w:spacing w:before="120" w:after="120"/>
              <w:cnfStyle w:val="000000100000" w:firstRow="0" w:lastRow="0" w:firstColumn="0" w:lastColumn="0" w:oddVBand="0" w:evenVBand="0" w:oddHBand="1" w:evenHBand="0" w:firstRowFirstColumn="0" w:firstRowLastColumn="0" w:lastRowFirstColumn="0" w:lastRowLastColumn="0"/>
            </w:pPr>
            <w:r w:rsidRPr="00D944A2">
              <w:rPr>
                <w:rFonts w:ascii="Arial" w:hAnsi="Arial" w:cs="Arial"/>
                <w:bCs/>
                <w:sz w:val="20"/>
                <w:szCs w:val="20"/>
              </w:rPr>
              <w:t>Klassificering utifrån Klassa, hierarkisk numrering</w:t>
            </w:r>
          </w:p>
        </w:tc>
      </w:tr>
      <w:tr w:rsidR="00672D0D" w:rsidTr="00C57B27">
        <w:trPr>
          <w:trHeight w:val="567"/>
        </w:trPr>
        <w:tc>
          <w:tcPr>
            <w:cnfStyle w:val="001000000000" w:firstRow="0" w:lastRow="0" w:firstColumn="1" w:lastColumn="0" w:oddVBand="0" w:evenVBand="0" w:oddHBand="0" w:evenHBand="0" w:firstRowFirstColumn="0" w:firstRowLastColumn="0" w:lastRowFirstColumn="0" w:lastRowLastColumn="0"/>
            <w:tcW w:w="1980" w:type="dxa"/>
          </w:tcPr>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Process</w:t>
            </w:r>
          </w:p>
        </w:tc>
        <w:tc>
          <w:tcPr>
            <w:tcW w:w="5380" w:type="dxa"/>
          </w:tcPr>
          <w:p w:rsidR="00672D0D" w:rsidRDefault="00D944A2" w:rsidP="00C57B27">
            <w:pPr>
              <w:spacing w:before="120" w:after="120"/>
              <w:cnfStyle w:val="000000000000" w:firstRow="0" w:lastRow="0" w:firstColumn="0" w:lastColumn="0" w:oddVBand="0" w:evenVBand="0" w:oddHBand="0" w:evenHBand="0" w:firstRowFirstColumn="0" w:firstRowLastColumn="0" w:lastRowFirstColumn="0" w:lastRowLastColumn="0"/>
            </w:pPr>
            <w:r w:rsidRPr="00D944A2">
              <w:rPr>
                <w:rFonts w:ascii="Arial" w:hAnsi="Arial" w:cs="Arial"/>
                <w:bCs/>
                <w:sz w:val="20"/>
                <w:szCs w:val="20"/>
              </w:rPr>
              <w:t>Om det är e</w:t>
            </w:r>
            <w:r w:rsidR="002618FC">
              <w:rPr>
                <w:rFonts w:ascii="Arial" w:hAnsi="Arial" w:cs="Arial"/>
                <w:bCs/>
                <w:sz w:val="20"/>
                <w:szCs w:val="20"/>
              </w:rPr>
              <w:t>n styrande, stödjande eller huvud</w:t>
            </w:r>
            <w:r w:rsidRPr="00D944A2">
              <w:rPr>
                <w:rFonts w:ascii="Arial" w:hAnsi="Arial" w:cs="Arial"/>
                <w:bCs/>
                <w:sz w:val="20"/>
                <w:szCs w:val="20"/>
              </w:rPr>
              <w:t>process samt benämning av specifik process</w:t>
            </w:r>
          </w:p>
        </w:tc>
      </w:tr>
      <w:tr w:rsidR="00672D0D" w:rsidTr="00C57B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Handlingstyp</w:t>
            </w:r>
          </w:p>
        </w:tc>
        <w:tc>
          <w:tcPr>
            <w:tcW w:w="5380" w:type="dxa"/>
          </w:tcPr>
          <w:p w:rsidR="00672D0D" w:rsidRPr="00D944A2" w:rsidRDefault="00D944A2" w:rsidP="00C57B2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44A2">
              <w:rPr>
                <w:rFonts w:ascii="Arial" w:hAnsi="Arial" w:cs="Arial"/>
                <w:bCs/>
                <w:sz w:val="20"/>
                <w:szCs w:val="20"/>
              </w:rPr>
              <w:t>Vad det är för slags handling. T.ex. avtal, protokoll.</w:t>
            </w:r>
          </w:p>
        </w:tc>
      </w:tr>
      <w:tr w:rsidR="00672D0D" w:rsidTr="00C57B27">
        <w:trPr>
          <w:trHeight w:val="567"/>
        </w:trPr>
        <w:tc>
          <w:tcPr>
            <w:cnfStyle w:val="001000000000" w:firstRow="0" w:lastRow="0" w:firstColumn="1" w:lastColumn="0" w:oddVBand="0" w:evenVBand="0" w:oddHBand="0" w:evenHBand="0" w:firstRowFirstColumn="0" w:firstRowLastColumn="0" w:lastRowFirstColumn="0" w:lastRowLastColumn="0"/>
            <w:tcW w:w="1980" w:type="dxa"/>
          </w:tcPr>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Bevaras/Gallras</w:t>
            </w:r>
          </w:p>
        </w:tc>
        <w:tc>
          <w:tcPr>
            <w:tcW w:w="5380" w:type="dxa"/>
          </w:tcPr>
          <w:p w:rsidR="00672D0D" w:rsidRPr="00D944A2" w:rsidRDefault="00D944A2" w:rsidP="00C57B2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Om handlingen slutligen ska bevaras eller gallras. T.ex. Gallras efter 2 år.</w:t>
            </w:r>
          </w:p>
        </w:tc>
      </w:tr>
      <w:tr w:rsidR="00672D0D" w:rsidTr="00C57B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 xml:space="preserve">Till </w:t>
            </w:r>
            <w:r w:rsidR="005D4055">
              <w:rPr>
                <w:rFonts w:ascii="Arial" w:hAnsi="Arial" w:cs="Arial"/>
                <w:b w:val="0"/>
                <w:sz w:val="20"/>
                <w:szCs w:val="20"/>
              </w:rPr>
              <w:t>slut</w:t>
            </w:r>
            <w:r w:rsidRPr="00D944A2">
              <w:rPr>
                <w:rFonts w:ascii="Arial" w:hAnsi="Arial" w:cs="Arial"/>
                <w:b w:val="0"/>
                <w:sz w:val="20"/>
                <w:szCs w:val="20"/>
              </w:rPr>
              <w:t>arkiv</w:t>
            </w:r>
          </w:p>
        </w:tc>
        <w:tc>
          <w:tcPr>
            <w:tcW w:w="5380" w:type="dxa"/>
          </w:tcPr>
          <w:p w:rsidR="00672D0D" w:rsidRPr="00D944A2" w:rsidRDefault="00D944A2" w:rsidP="00C57B2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När handlingen ska flytta</w:t>
            </w:r>
            <w:r w:rsidR="002B5332">
              <w:rPr>
                <w:rFonts w:ascii="Arial" w:hAnsi="Arial" w:cs="Arial"/>
                <w:bCs/>
                <w:sz w:val="20"/>
                <w:szCs w:val="20"/>
              </w:rPr>
              <w:t xml:space="preserve">s från förvaringsplats till </w:t>
            </w:r>
            <w:r w:rsidR="005D4055">
              <w:rPr>
                <w:rFonts w:ascii="Arial" w:hAnsi="Arial" w:cs="Arial"/>
                <w:bCs/>
                <w:sz w:val="20"/>
                <w:szCs w:val="20"/>
              </w:rPr>
              <w:t>slut</w:t>
            </w:r>
            <w:r>
              <w:rPr>
                <w:rFonts w:ascii="Arial" w:hAnsi="Arial" w:cs="Arial"/>
                <w:bCs/>
                <w:sz w:val="20"/>
                <w:szCs w:val="20"/>
              </w:rPr>
              <w:t>arkiv. T.ex. Efter 3 år</w:t>
            </w:r>
          </w:p>
        </w:tc>
      </w:tr>
      <w:tr w:rsidR="00D944A2" w:rsidTr="00C57B27">
        <w:trPr>
          <w:trHeight w:val="567"/>
        </w:trPr>
        <w:tc>
          <w:tcPr>
            <w:cnfStyle w:val="001000000000" w:firstRow="0" w:lastRow="0" w:firstColumn="1" w:lastColumn="0" w:oddVBand="0" w:evenVBand="0" w:oddHBand="0" w:evenHBand="0" w:firstRowFirstColumn="0" w:firstRowLastColumn="0" w:lastRowFirstColumn="0" w:lastRowLastColumn="0"/>
            <w:tcW w:w="1980" w:type="dxa"/>
          </w:tcPr>
          <w:p w:rsidR="00D944A2" w:rsidRPr="00D944A2" w:rsidRDefault="00D944A2" w:rsidP="00C57B27">
            <w:pPr>
              <w:spacing w:before="120" w:after="120"/>
              <w:rPr>
                <w:rFonts w:ascii="Arial" w:hAnsi="Arial" w:cs="Arial"/>
                <w:b w:val="0"/>
                <w:sz w:val="20"/>
                <w:szCs w:val="20"/>
              </w:rPr>
            </w:pPr>
            <w:r>
              <w:rPr>
                <w:rFonts w:ascii="Arial" w:hAnsi="Arial" w:cs="Arial"/>
                <w:b w:val="0"/>
                <w:sz w:val="20"/>
                <w:szCs w:val="20"/>
              </w:rPr>
              <w:t>Förvaringsplats</w:t>
            </w:r>
          </w:p>
        </w:tc>
        <w:tc>
          <w:tcPr>
            <w:tcW w:w="5380" w:type="dxa"/>
          </w:tcPr>
          <w:p w:rsidR="00D944A2" w:rsidRDefault="00D944A2" w:rsidP="00C57B2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Förvaringsplats för handlingen. T.ex. diariet, närarkiv.</w:t>
            </w:r>
          </w:p>
        </w:tc>
      </w:tr>
      <w:tr w:rsidR="00672D0D" w:rsidTr="00C57B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Diarieföring/</w:t>
            </w:r>
          </w:p>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registrering</w:t>
            </w:r>
          </w:p>
        </w:tc>
        <w:tc>
          <w:tcPr>
            <w:tcW w:w="5380" w:type="dxa"/>
          </w:tcPr>
          <w:p w:rsidR="00672D0D" w:rsidRPr="00D944A2" w:rsidRDefault="00D944A2" w:rsidP="00C57B2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Om handlingen diarieförs/registreras eller inte. Vissa handlingar hålls ordnade utan att registreras i diariet i t.ex. verksamhetssystem.</w:t>
            </w:r>
          </w:p>
        </w:tc>
      </w:tr>
      <w:tr w:rsidR="00672D0D" w:rsidTr="00C57B27">
        <w:trPr>
          <w:trHeight w:val="567"/>
        </w:trPr>
        <w:tc>
          <w:tcPr>
            <w:cnfStyle w:val="001000000000" w:firstRow="0" w:lastRow="0" w:firstColumn="1" w:lastColumn="0" w:oddVBand="0" w:evenVBand="0" w:oddHBand="0" w:evenHBand="0" w:firstRowFirstColumn="0" w:firstRowLastColumn="0" w:lastRowFirstColumn="0" w:lastRowLastColumn="0"/>
            <w:tcW w:w="1980" w:type="dxa"/>
          </w:tcPr>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Format</w:t>
            </w:r>
          </w:p>
        </w:tc>
        <w:tc>
          <w:tcPr>
            <w:tcW w:w="5380" w:type="dxa"/>
          </w:tcPr>
          <w:p w:rsidR="00672D0D" w:rsidRPr="00D944A2" w:rsidRDefault="00D944A2" w:rsidP="00C57B2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Om handlingen är i pappers- eller digital form.</w:t>
            </w:r>
          </w:p>
        </w:tc>
      </w:tr>
      <w:tr w:rsidR="00672D0D" w:rsidTr="00C57B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rsidR="00672D0D" w:rsidRPr="00D944A2" w:rsidRDefault="00672D0D" w:rsidP="00C57B27">
            <w:pPr>
              <w:spacing w:before="120" w:after="120"/>
              <w:rPr>
                <w:rFonts w:ascii="Arial" w:hAnsi="Arial" w:cs="Arial"/>
                <w:b w:val="0"/>
                <w:sz w:val="20"/>
                <w:szCs w:val="20"/>
              </w:rPr>
            </w:pPr>
            <w:r w:rsidRPr="00D944A2">
              <w:rPr>
                <w:rFonts w:ascii="Arial" w:hAnsi="Arial" w:cs="Arial"/>
                <w:b w:val="0"/>
                <w:sz w:val="20"/>
                <w:szCs w:val="20"/>
              </w:rPr>
              <w:t>Anmärkning</w:t>
            </w:r>
          </w:p>
        </w:tc>
        <w:tc>
          <w:tcPr>
            <w:tcW w:w="5380" w:type="dxa"/>
          </w:tcPr>
          <w:p w:rsidR="00672D0D" w:rsidRPr="00D944A2" w:rsidRDefault="00D944A2" w:rsidP="00C57B2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Egen verksamhetsbunden eller lagstadgad information för stöd i arbetet.</w:t>
            </w:r>
          </w:p>
        </w:tc>
      </w:tr>
      <w:tr w:rsidR="00F34839" w:rsidTr="00C57B27">
        <w:trPr>
          <w:trHeight w:val="567"/>
        </w:trPr>
        <w:tc>
          <w:tcPr>
            <w:cnfStyle w:val="001000000000" w:firstRow="0" w:lastRow="0" w:firstColumn="1" w:lastColumn="0" w:oddVBand="0" w:evenVBand="0" w:oddHBand="0" w:evenHBand="0" w:firstRowFirstColumn="0" w:firstRowLastColumn="0" w:lastRowFirstColumn="0" w:lastRowLastColumn="0"/>
            <w:tcW w:w="1980" w:type="dxa"/>
          </w:tcPr>
          <w:p w:rsidR="00F34839" w:rsidRPr="001A7A92" w:rsidRDefault="00F34839" w:rsidP="00C57B27">
            <w:pPr>
              <w:spacing w:before="120" w:after="120"/>
              <w:rPr>
                <w:rFonts w:ascii="Arial" w:hAnsi="Arial" w:cs="Arial"/>
                <w:b w:val="0"/>
                <w:sz w:val="20"/>
                <w:szCs w:val="20"/>
              </w:rPr>
            </w:pPr>
            <w:r w:rsidRPr="001A7A92">
              <w:rPr>
                <w:rFonts w:ascii="Arial" w:hAnsi="Arial" w:cs="Arial"/>
                <w:b w:val="0"/>
                <w:sz w:val="20"/>
                <w:szCs w:val="20"/>
              </w:rPr>
              <w:t>Ansvarig</w:t>
            </w:r>
          </w:p>
        </w:tc>
        <w:tc>
          <w:tcPr>
            <w:tcW w:w="5380" w:type="dxa"/>
          </w:tcPr>
          <w:p w:rsidR="00F34839" w:rsidRPr="001A7A92" w:rsidRDefault="001A7A92" w:rsidP="00C57B2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A7A92">
              <w:rPr>
                <w:rFonts w:ascii="Arial" w:hAnsi="Arial" w:cs="Arial"/>
                <w:bCs/>
                <w:sz w:val="20"/>
                <w:szCs w:val="20"/>
              </w:rPr>
              <w:t xml:space="preserve">Specificering vem som har ansvar för gallring eller </w:t>
            </w:r>
            <w:r w:rsidR="002B5332">
              <w:rPr>
                <w:rFonts w:ascii="Arial" w:hAnsi="Arial" w:cs="Arial"/>
                <w:bCs/>
                <w:sz w:val="20"/>
                <w:szCs w:val="20"/>
              </w:rPr>
              <w:t xml:space="preserve">överflytt till </w:t>
            </w:r>
            <w:r w:rsidRPr="001A7A92">
              <w:rPr>
                <w:rFonts w:ascii="Arial" w:hAnsi="Arial" w:cs="Arial"/>
                <w:bCs/>
                <w:sz w:val="20"/>
                <w:szCs w:val="20"/>
              </w:rPr>
              <w:t>arkiv, om det är någon annan än arkivredogöraren.</w:t>
            </w:r>
          </w:p>
        </w:tc>
      </w:tr>
    </w:tbl>
    <w:p w:rsidR="00C81B37" w:rsidRDefault="00C81B37" w:rsidP="004C4A0D"/>
    <w:p w:rsidR="004C4A0D" w:rsidRDefault="004C4A0D" w:rsidP="004C4A0D"/>
    <w:p w:rsidR="00E96E52" w:rsidRDefault="00E96E52" w:rsidP="004C4A0D"/>
    <w:p w:rsidR="00E96E52" w:rsidRDefault="00E96E52" w:rsidP="004C4A0D"/>
    <w:p w:rsidR="007139B7" w:rsidRDefault="007139B7" w:rsidP="007139B7">
      <w:pPr>
        <w:ind w:left="360"/>
        <w:rPr>
          <w:sz w:val="20"/>
          <w:szCs w:val="20"/>
        </w:rPr>
      </w:pPr>
    </w:p>
    <w:p w:rsidR="007139B7" w:rsidRPr="00E96E52" w:rsidRDefault="007139B7" w:rsidP="00E96E52">
      <w:pPr>
        <w:pBdr>
          <w:top w:val="single" w:sz="4" w:space="1" w:color="auto"/>
          <w:left w:val="single" w:sz="4" w:space="4" w:color="auto"/>
          <w:bottom w:val="single" w:sz="4" w:space="1" w:color="auto"/>
          <w:right w:val="single" w:sz="4" w:space="4" w:color="auto"/>
        </w:pBdr>
        <w:ind w:left="360"/>
        <w:rPr>
          <w:sz w:val="20"/>
          <w:szCs w:val="20"/>
        </w:rPr>
        <w:sectPr w:rsidR="007139B7" w:rsidRPr="00E96E52" w:rsidSect="000467CF">
          <w:pgSz w:w="11906" w:h="16838" w:code="9"/>
          <w:pgMar w:top="1418" w:right="2268" w:bottom="1418" w:left="2268" w:header="567" w:footer="567" w:gutter="0"/>
          <w:cols w:space="708"/>
          <w:docGrid w:linePitch="360"/>
        </w:sectPr>
      </w:pPr>
    </w:p>
    <w:p w:rsidR="00C81B37" w:rsidRDefault="00C81B37" w:rsidP="00C81B37">
      <w:pPr>
        <w:pStyle w:val="Rubrik1"/>
      </w:pPr>
      <w:bookmarkStart w:id="8" w:name="_Toc87955193"/>
      <w:r>
        <w:lastRenderedPageBreak/>
        <w:t>Dokumenthanteringsplan</w:t>
      </w:r>
      <w:bookmarkEnd w:id="8"/>
    </w:p>
    <w:p w:rsidR="002942D5" w:rsidRDefault="002942D5" w:rsidP="002942D5"/>
    <w:tbl>
      <w:tblPr>
        <w:tblW w:w="15451" w:type="dxa"/>
        <w:tblInd w:w="-5" w:type="dxa"/>
        <w:tblLayout w:type="fixed"/>
        <w:tblCellMar>
          <w:left w:w="70" w:type="dxa"/>
          <w:right w:w="70" w:type="dxa"/>
        </w:tblCellMar>
        <w:tblLook w:val="04A0" w:firstRow="1" w:lastRow="0" w:firstColumn="1" w:lastColumn="0" w:noHBand="0" w:noVBand="1"/>
      </w:tblPr>
      <w:tblGrid>
        <w:gridCol w:w="550"/>
        <w:gridCol w:w="697"/>
        <w:gridCol w:w="2007"/>
        <w:gridCol w:w="2441"/>
        <w:gridCol w:w="1117"/>
        <w:gridCol w:w="971"/>
        <w:gridCol w:w="1006"/>
        <w:gridCol w:w="62"/>
        <w:gridCol w:w="1214"/>
        <w:gridCol w:w="1131"/>
        <w:gridCol w:w="2267"/>
        <w:gridCol w:w="1988"/>
      </w:tblGrid>
      <w:tr w:rsidR="008358F4" w:rsidRPr="008358F4" w:rsidTr="009B423D">
        <w:trPr>
          <w:trHeight w:val="624"/>
          <w:tblHeader/>
        </w:trPr>
        <w:tc>
          <w:tcPr>
            <w:tcW w:w="1247" w:type="dxa"/>
            <w:gridSpan w:val="2"/>
            <w:tcBorders>
              <w:top w:val="single" w:sz="4" w:space="0" w:color="auto"/>
              <w:left w:val="single" w:sz="4" w:space="0" w:color="auto"/>
              <w:bottom w:val="single" w:sz="4" w:space="0" w:color="auto"/>
              <w:right w:val="single" w:sz="4" w:space="0" w:color="auto"/>
            </w:tcBorders>
            <w:shd w:val="clear" w:color="000000" w:fill="EDEDED"/>
            <w:hideMark/>
          </w:tcPr>
          <w:p w:rsidR="008358F4" w:rsidRPr="008358F4" w:rsidRDefault="008358F4" w:rsidP="008358F4">
            <w:pPr>
              <w:spacing w:after="0" w:line="240" w:lineRule="auto"/>
              <w:jc w:val="center"/>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Klassificering</w:t>
            </w:r>
          </w:p>
        </w:tc>
        <w:tc>
          <w:tcPr>
            <w:tcW w:w="2007" w:type="dxa"/>
            <w:tcBorders>
              <w:top w:val="single" w:sz="4" w:space="0" w:color="auto"/>
              <w:left w:val="nil"/>
              <w:bottom w:val="single" w:sz="4" w:space="0" w:color="auto"/>
              <w:right w:val="single" w:sz="4" w:space="0" w:color="auto"/>
            </w:tcBorders>
            <w:shd w:val="clear" w:color="000000" w:fill="EDEDED"/>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Process</w:t>
            </w:r>
          </w:p>
        </w:tc>
        <w:tc>
          <w:tcPr>
            <w:tcW w:w="2441" w:type="dxa"/>
            <w:tcBorders>
              <w:top w:val="single" w:sz="4" w:space="0" w:color="auto"/>
              <w:left w:val="nil"/>
              <w:bottom w:val="single" w:sz="4" w:space="0" w:color="auto"/>
              <w:right w:val="single" w:sz="4" w:space="0" w:color="auto"/>
            </w:tcBorders>
            <w:shd w:val="clear" w:color="000000" w:fill="EDEDED"/>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Handlingstyp</w:t>
            </w:r>
          </w:p>
        </w:tc>
        <w:tc>
          <w:tcPr>
            <w:tcW w:w="1117" w:type="dxa"/>
            <w:tcBorders>
              <w:top w:val="single" w:sz="4" w:space="0" w:color="auto"/>
              <w:left w:val="nil"/>
              <w:bottom w:val="single" w:sz="4" w:space="0" w:color="auto"/>
              <w:right w:val="single" w:sz="4" w:space="0" w:color="auto"/>
            </w:tcBorders>
            <w:shd w:val="clear" w:color="000000" w:fill="EDEDED"/>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xml:space="preserve">Bevaras/ </w:t>
            </w:r>
            <w:r w:rsidRPr="008358F4">
              <w:rPr>
                <w:rFonts w:ascii="Calibri" w:eastAsia="Times New Roman" w:hAnsi="Calibri" w:cs="Calibri"/>
                <w:b/>
                <w:bCs/>
                <w:color w:val="000000"/>
                <w:sz w:val="20"/>
                <w:szCs w:val="20"/>
                <w:lang w:eastAsia="sv-SE"/>
              </w:rPr>
              <w:br/>
              <w:t>Gallras</w:t>
            </w:r>
          </w:p>
        </w:tc>
        <w:tc>
          <w:tcPr>
            <w:tcW w:w="971" w:type="dxa"/>
            <w:tcBorders>
              <w:top w:val="single" w:sz="4" w:space="0" w:color="auto"/>
              <w:left w:val="nil"/>
              <w:bottom w:val="single" w:sz="4" w:space="0" w:color="auto"/>
              <w:right w:val="single" w:sz="4" w:space="0" w:color="auto"/>
            </w:tcBorders>
            <w:shd w:val="clear" w:color="000000" w:fill="EDEDED"/>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Till slutarkiv</w:t>
            </w:r>
          </w:p>
        </w:tc>
        <w:tc>
          <w:tcPr>
            <w:tcW w:w="1068" w:type="dxa"/>
            <w:gridSpan w:val="2"/>
            <w:tcBorders>
              <w:top w:val="single" w:sz="4" w:space="0" w:color="auto"/>
              <w:left w:val="nil"/>
              <w:bottom w:val="single" w:sz="4" w:space="0" w:color="auto"/>
              <w:right w:val="single" w:sz="4" w:space="0" w:color="auto"/>
            </w:tcBorders>
            <w:shd w:val="clear" w:color="000000" w:fill="EDEDED"/>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xml:space="preserve">Förvarings-plats </w:t>
            </w:r>
          </w:p>
        </w:tc>
        <w:tc>
          <w:tcPr>
            <w:tcW w:w="1214" w:type="dxa"/>
            <w:tcBorders>
              <w:top w:val="single" w:sz="4" w:space="0" w:color="auto"/>
              <w:left w:val="nil"/>
              <w:bottom w:val="single" w:sz="4" w:space="0" w:color="auto"/>
              <w:right w:val="single" w:sz="4" w:space="0" w:color="auto"/>
            </w:tcBorders>
            <w:shd w:val="clear" w:color="000000" w:fill="EDEDED"/>
            <w:hideMark/>
          </w:tcPr>
          <w:p w:rsid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Diarieföring/</w:t>
            </w:r>
          </w:p>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registrering</w:t>
            </w:r>
          </w:p>
        </w:tc>
        <w:tc>
          <w:tcPr>
            <w:tcW w:w="1131" w:type="dxa"/>
            <w:tcBorders>
              <w:top w:val="single" w:sz="4" w:space="0" w:color="auto"/>
              <w:left w:val="nil"/>
              <w:bottom w:val="single" w:sz="4" w:space="0" w:color="auto"/>
              <w:right w:val="single" w:sz="4" w:space="0" w:color="auto"/>
            </w:tcBorders>
            <w:shd w:val="clear" w:color="000000" w:fill="EDEDED"/>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Format</w:t>
            </w:r>
          </w:p>
        </w:tc>
        <w:tc>
          <w:tcPr>
            <w:tcW w:w="2267" w:type="dxa"/>
            <w:tcBorders>
              <w:top w:val="single" w:sz="4" w:space="0" w:color="auto"/>
              <w:left w:val="nil"/>
              <w:bottom w:val="single" w:sz="4" w:space="0" w:color="auto"/>
              <w:right w:val="single" w:sz="4" w:space="0" w:color="auto"/>
            </w:tcBorders>
            <w:shd w:val="clear" w:color="000000" w:fill="EDEDED"/>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Anmärkning</w:t>
            </w:r>
          </w:p>
        </w:tc>
        <w:tc>
          <w:tcPr>
            <w:tcW w:w="1988" w:type="dxa"/>
            <w:tcBorders>
              <w:top w:val="single" w:sz="4" w:space="0" w:color="auto"/>
              <w:left w:val="nil"/>
              <w:bottom w:val="single" w:sz="4" w:space="0" w:color="auto"/>
              <w:right w:val="single" w:sz="4" w:space="0" w:color="auto"/>
            </w:tcBorders>
            <w:shd w:val="clear" w:color="000000" w:fill="EDEDED"/>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Ansvarig</w:t>
            </w:r>
          </w:p>
        </w:tc>
      </w:tr>
      <w:tr w:rsidR="008358F4" w:rsidRPr="008358F4" w:rsidTr="009B423D">
        <w:trPr>
          <w:trHeight w:val="349"/>
        </w:trPr>
        <w:tc>
          <w:tcPr>
            <w:tcW w:w="550" w:type="dxa"/>
            <w:tcBorders>
              <w:top w:val="nil"/>
              <w:left w:val="single" w:sz="4" w:space="0" w:color="auto"/>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1</w:t>
            </w:r>
          </w:p>
        </w:tc>
        <w:tc>
          <w:tcPr>
            <w:tcW w:w="697"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Styrande processer</w:t>
            </w:r>
          </w:p>
        </w:tc>
        <w:tc>
          <w:tcPr>
            <w:tcW w:w="2441"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17"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8358F4" w:rsidRPr="008358F4" w:rsidTr="009B423D">
        <w:trPr>
          <w:trHeight w:val="345"/>
        </w:trPr>
        <w:tc>
          <w:tcPr>
            <w:tcW w:w="550" w:type="dxa"/>
            <w:tcBorders>
              <w:top w:val="nil"/>
              <w:left w:val="single" w:sz="4" w:space="0" w:color="auto"/>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1.1</w:t>
            </w:r>
          </w:p>
        </w:tc>
        <w:tc>
          <w:tcPr>
            <w:tcW w:w="697"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p>
        </w:tc>
        <w:tc>
          <w:tcPr>
            <w:tcW w:w="2007"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Ledning</w:t>
            </w:r>
          </w:p>
        </w:tc>
        <w:tc>
          <w:tcPr>
            <w:tcW w:w="2441"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17"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nil"/>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9B423D" w:rsidRPr="008358F4" w:rsidTr="009B423D">
        <w:trPr>
          <w:trHeight w:val="276"/>
        </w:trPr>
        <w:tc>
          <w:tcPr>
            <w:tcW w:w="1247" w:type="dxa"/>
            <w:gridSpan w:val="2"/>
            <w:tcBorders>
              <w:top w:val="nil"/>
              <w:left w:val="single" w:sz="4" w:space="0" w:color="auto"/>
              <w:bottom w:val="single" w:sz="4" w:space="0" w:color="auto"/>
              <w:right w:val="nil"/>
            </w:tcBorders>
            <w:shd w:val="clear" w:color="000000" w:fill="BDD7EE"/>
            <w:vAlign w:val="bottom"/>
            <w:hideMark/>
          </w:tcPr>
          <w:p w:rsidR="009B423D" w:rsidRPr="008358F4" w:rsidRDefault="009B423D" w:rsidP="006109F2">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1.1.2</w:t>
            </w:r>
          </w:p>
          <w:p w:rsidR="009B423D" w:rsidRPr="008358F4" w:rsidRDefault="009B423D"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nil"/>
            </w:tcBorders>
            <w:shd w:val="clear" w:color="000000" w:fill="BDD7EE"/>
            <w:hideMark/>
          </w:tcPr>
          <w:p w:rsidR="009B423D" w:rsidRPr="008358F4" w:rsidRDefault="009B423D"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Hantera TSN process</w:t>
            </w:r>
          </w:p>
        </w:tc>
        <w:tc>
          <w:tcPr>
            <w:tcW w:w="2441" w:type="dxa"/>
            <w:tcBorders>
              <w:top w:val="nil"/>
              <w:left w:val="nil"/>
              <w:bottom w:val="single" w:sz="4" w:space="0" w:color="auto"/>
              <w:right w:val="nil"/>
            </w:tcBorders>
            <w:shd w:val="clear" w:color="000000" w:fill="BDD7EE"/>
            <w:hideMark/>
          </w:tcPr>
          <w:p w:rsidR="009B423D" w:rsidRPr="008358F4" w:rsidRDefault="009B423D"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17" w:type="dxa"/>
            <w:tcBorders>
              <w:top w:val="nil"/>
              <w:left w:val="nil"/>
              <w:bottom w:val="single" w:sz="4" w:space="0" w:color="auto"/>
              <w:right w:val="nil"/>
            </w:tcBorders>
            <w:shd w:val="clear" w:color="000000" w:fill="BDD7EE"/>
            <w:hideMark/>
          </w:tcPr>
          <w:p w:rsidR="009B423D" w:rsidRPr="008358F4" w:rsidRDefault="009B423D"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nil"/>
              <w:left w:val="nil"/>
              <w:bottom w:val="single" w:sz="4" w:space="0" w:color="auto"/>
              <w:right w:val="nil"/>
            </w:tcBorders>
            <w:shd w:val="clear" w:color="000000" w:fill="BDD7EE"/>
            <w:hideMark/>
          </w:tcPr>
          <w:p w:rsidR="009B423D" w:rsidRPr="008358F4" w:rsidRDefault="009B423D"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nil"/>
              <w:left w:val="nil"/>
              <w:bottom w:val="single" w:sz="4" w:space="0" w:color="auto"/>
              <w:right w:val="nil"/>
            </w:tcBorders>
            <w:shd w:val="clear" w:color="000000" w:fill="BDD7EE"/>
            <w:hideMark/>
          </w:tcPr>
          <w:p w:rsidR="009B423D" w:rsidRPr="008358F4" w:rsidRDefault="009B423D"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nil"/>
              <w:left w:val="nil"/>
              <w:bottom w:val="single" w:sz="4" w:space="0" w:color="auto"/>
              <w:right w:val="nil"/>
            </w:tcBorders>
            <w:shd w:val="clear" w:color="000000" w:fill="BDD7EE"/>
            <w:hideMark/>
          </w:tcPr>
          <w:p w:rsidR="009B423D" w:rsidRPr="008358F4" w:rsidRDefault="009B423D"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nil"/>
              <w:left w:val="nil"/>
              <w:bottom w:val="single" w:sz="4" w:space="0" w:color="auto"/>
              <w:right w:val="nil"/>
            </w:tcBorders>
            <w:shd w:val="clear" w:color="000000" w:fill="BDD7EE"/>
            <w:hideMark/>
          </w:tcPr>
          <w:p w:rsidR="009B423D" w:rsidRPr="008358F4" w:rsidRDefault="009B423D"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nil"/>
              <w:left w:val="nil"/>
              <w:bottom w:val="single" w:sz="4" w:space="0" w:color="auto"/>
              <w:right w:val="nil"/>
            </w:tcBorders>
            <w:shd w:val="clear" w:color="000000" w:fill="BDD7EE"/>
            <w:hideMark/>
          </w:tcPr>
          <w:p w:rsidR="009B423D" w:rsidRPr="008358F4" w:rsidRDefault="009B423D"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BDD7EE"/>
            <w:hideMark/>
          </w:tcPr>
          <w:p w:rsidR="009B423D" w:rsidRPr="008358F4" w:rsidRDefault="009B423D"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276"/>
        </w:trPr>
        <w:tc>
          <w:tcPr>
            <w:tcW w:w="550" w:type="dxa"/>
            <w:tcBorders>
              <w:top w:val="nil"/>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1.1.2.0</w:t>
            </w:r>
          </w:p>
        </w:tc>
        <w:tc>
          <w:tcPr>
            <w:tcW w:w="200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Leda styra organisera</w:t>
            </w:r>
          </w:p>
        </w:tc>
        <w:tc>
          <w:tcPr>
            <w:tcW w:w="244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1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27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Delegationsordning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Även till Intranätet.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27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Reglemente</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Ingår i fullmäktiges protokoll. Även till Intranätet.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27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jc w:val="center"/>
              <w:rPr>
                <w:rFonts w:ascii="Calibri" w:eastAsia="Times New Roman" w:hAnsi="Calibri" w:cs="Calibri"/>
                <w:b/>
                <w:bCs/>
                <w:color w:val="FF0000"/>
                <w:sz w:val="20"/>
                <w:szCs w:val="20"/>
                <w:lang w:eastAsia="sv-SE"/>
              </w:rPr>
            </w:pPr>
            <w:r w:rsidRPr="008358F4">
              <w:rPr>
                <w:rFonts w:ascii="Calibri" w:eastAsia="Times New Roman" w:hAnsi="Calibri" w:cs="Calibri"/>
                <w:b/>
                <w:bCs/>
                <w:color w:val="FF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Sammanträdesplan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Diariet/P:</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Gallras från P</w:t>
            </w:r>
            <w:r w:rsidR="006109F2">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 xml:space="preserve"> efter 3 år.</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123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Övriga styrdokument</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Ingår i nämndsprotokoll. Ansvarig enhetschef eller förvaltningschef ser till att slutversion skickas till Vårt arbetssätt.</w:t>
            </w:r>
          </w:p>
        </w:tc>
        <w:tc>
          <w:tcPr>
            <w:tcW w:w="1988" w:type="dxa"/>
            <w:tcBorders>
              <w:top w:val="nil"/>
              <w:left w:val="nil"/>
              <w:bottom w:val="single" w:sz="4" w:space="0" w:color="auto"/>
              <w:right w:val="single" w:sz="4" w:space="0" w:color="auto"/>
            </w:tcBorders>
            <w:shd w:val="clear" w:color="auto" w:fill="auto"/>
            <w:hideMark/>
          </w:tcPr>
          <w:p w:rsid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Nämndsekreterare </w:t>
            </w:r>
          </w:p>
          <w:p w:rsidR="008358F4" w:rsidRDefault="008358F4"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w:t>
            </w:r>
            <w:r w:rsidR="006109F2">
              <w:rPr>
                <w:rFonts w:ascii="Calibri" w:eastAsia="Times New Roman" w:hAnsi="Calibri" w:cs="Calibri"/>
                <w:color w:val="000000"/>
                <w:sz w:val="20"/>
                <w:szCs w:val="20"/>
                <w:lang w:eastAsia="sv-SE"/>
              </w:rPr>
              <w:t>E</w:t>
            </w:r>
            <w:r w:rsidRPr="008358F4">
              <w:rPr>
                <w:rFonts w:ascii="Calibri" w:eastAsia="Times New Roman" w:hAnsi="Calibri" w:cs="Calibri"/>
                <w:color w:val="000000"/>
                <w:sz w:val="20"/>
                <w:szCs w:val="20"/>
                <w:lang w:eastAsia="sv-SE"/>
              </w:rPr>
              <w:t>nhetsche</w:t>
            </w:r>
            <w:r>
              <w:rPr>
                <w:rFonts w:ascii="Calibri" w:eastAsia="Times New Roman" w:hAnsi="Calibri" w:cs="Calibri"/>
                <w:color w:val="000000"/>
                <w:sz w:val="20"/>
                <w:szCs w:val="20"/>
                <w:lang w:eastAsia="sv-SE"/>
              </w:rPr>
              <w:t>f/</w:t>
            </w:r>
          </w:p>
          <w:p w:rsidR="008358F4" w:rsidRPr="008358F4" w:rsidRDefault="006109F2"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F</w:t>
            </w:r>
            <w:r w:rsidR="008358F4" w:rsidRPr="008358F4">
              <w:rPr>
                <w:rFonts w:ascii="Calibri" w:eastAsia="Times New Roman" w:hAnsi="Calibri" w:cs="Calibri"/>
                <w:color w:val="000000"/>
                <w:sz w:val="20"/>
                <w:szCs w:val="20"/>
                <w:lang w:eastAsia="sv-SE"/>
              </w:rPr>
              <w:t>örvaltningschef</w:t>
            </w:r>
          </w:p>
        </w:tc>
      </w:tr>
      <w:tr w:rsidR="006E4EB8" w:rsidRPr="008358F4" w:rsidTr="004400DF">
        <w:trPr>
          <w:trHeight w:val="276"/>
        </w:trPr>
        <w:tc>
          <w:tcPr>
            <w:tcW w:w="1247" w:type="dxa"/>
            <w:gridSpan w:val="2"/>
            <w:tcBorders>
              <w:top w:val="nil"/>
              <w:left w:val="single" w:sz="4" w:space="0" w:color="auto"/>
              <w:bottom w:val="single" w:sz="4" w:space="0" w:color="auto"/>
              <w:right w:val="nil"/>
            </w:tcBorders>
            <w:shd w:val="clear" w:color="000000" w:fill="BDD7EE"/>
            <w:vAlign w:val="bottom"/>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1.1.3</w:t>
            </w:r>
          </w:p>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4448" w:type="dxa"/>
            <w:gridSpan w:val="2"/>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Hantera nämnds- och utskottsprocesser</w:t>
            </w:r>
          </w:p>
        </w:tc>
        <w:tc>
          <w:tcPr>
            <w:tcW w:w="111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8358F4" w:rsidRPr="008358F4" w:rsidTr="009B423D">
        <w:trPr>
          <w:trHeight w:val="61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Beslut enligt delegationsordningen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Delegationsbeslut redovisas till nämnden.</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87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Expediering av protokoll</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Beslutparagraf dupliceras a</w:t>
            </w:r>
            <w:r w:rsidR="008A124E">
              <w:rPr>
                <w:rFonts w:ascii="Calibri" w:eastAsia="Times New Roman" w:hAnsi="Calibri" w:cs="Calibri"/>
                <w:sz w:val="20"/>
                <w:szCs w:val="20"/>
                <w:lang w:eastAsia="sv-SE"/>
              </w:rPr>
              <w:t>utomatiskt in i berört ärende</w:t>
            </w:r>
            <w:r w:rsidR="0096150D">
              <w:rPr>
                <w:rFonts w:ascii="Calibri" w:eastAsia="Times New Roman" w:hAnsi="Calibri" w:cs="Calibri"/>
                <w:sz w:val="20"/>
                <w:szCs w:val="20"/>
                <w:lang w:eastAsia="sv-SE"/>
              </w:rPr>
              <w:t xml:space="preserve"> i </w:t>
            </w:r>
            <w:r w:rsidRPr="008358F4">
              <w:rPr>
                <w:rFonts w:ascii="Calibri" w:eastAsia="Times New Roman" w:hAnsi="Calibri" w:cs="Calibri"/>
                <w:sz w:val="20"/>
                <w:szCs w:val="20"/>
                <w:lang w:eastAsia="sv-SE"/>
              </w:rPr>
              <w:t>ärende</w:t>
            </w:r>
            <w:r w:rsidR="0096150D">
              <w:rPr>
                <w:rFonts w:ascii="Calibri" w:eastAsia="Times New Roman" w:hAnsi="Calibri" w:cs="Calibri"/>
                <w:sz w:val="20"/>
                <w:szCs w:val="20"/>
                <w:lang w:eastAsia="sv-SE"/>
              </w:rPr>
              <w:t>-</w:t>
            </w:r>
            <w:r w:rsidRPr="008358F4">
              <w:rPr>
                <w:rFonts w:ascii="Calibri" w:eastAsia="Times New Roman" w:hAnsi="Calibri" w:cs="Calibri"/>
                <w:sz w:val="20"/>
                <w:szCs w:val="20"/>
                <w:lang w:eastAsia="sv-SE"/>
              </w:rPr>
              <w:t>hantering</w:t>
            </w:r>
            <w:r w:rsidR="0096150D">
              <w:rPr>
                <w:rFonts w:ascii="Calibri" w:eastAsia="Times New Roman" w:hAnsi="Calibri" w:cs="Calibri"/>
                <w:sz w:val="20"/>
                <w:szCs w:val="20"/>
                <w:lang w:eastAsia="sv-SE"/>
              </w:rPr>
              <w:t>s</w:t>
            </w:r>
            <w:r w:rsidRPr="008358F4">
              <w:rPr>
                <w:rFonts w:ascii="Calibri" w:eastAsia="Times New Roman" w:hAnsi="Calibri" w:cs="Calibri"/>
                <w:sz w:val="20"/>
                <w:szCs w:val="20"/>
                <w:lang w:eastAsia="sv-SE"/>
              </w:rPr>
              <w:t>systemet.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924"/>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Justeringsanslag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Publiceras på den digitala anslagstavlan, bevaras i protokollet.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912"/>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Kallelser med föredragningslistor och dagordningar</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828"/>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lastRenderedPageBreak/>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Protokoll med bilagor från nämnd</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Sekretessprövas innan utlämnande. Pappers</w:t>
            </w:r>
            <w:r w:rsidR="0096150D" w:rsidRPr="008358F4">
              <w:rPr>
                <w:rFonts w:ascii="Calibri" w:eastAsia="Times New Roman" w:hAnsi="Calibri" w:cs="Calibri"/>
                <w:color w:val="000000"/>
                <w:sz w:val="20"/>
                <w:szCs w:val="20"/>
                <w:lang w:eastAsia="sv-SE"/>
              </w:rPr>
              <w:t>original</w:t>
            </w:r>
            <w:r w:rsidRPr="008358F4">
              <w:rPr>
                <w:rFonts w:ascii="Calibri" w:eastAsia="Times New Roman" w:hAnsi="Calibri" w:cs="Calibri"/>
                <w:color w:val="000000"/>
                <w:sz w:val="20"/>
                <w:szCs w:val="20"/>
                <w:lang w:eastAsia="sv-SE"/>
              </w:rPr>
              <w:t xml:space="preserve"> i närarkiv, digital kopia i diariet.</w:t>
            </w:r>
          </w:p>
        </w:tc>
        <w:tc>
          <w:tcPr>
            <w:tcW w:w="1988"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194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Underlag till beslut</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Sekretessprövas innan utlämnande. Beslutsunderlagen finns diarieförda under respektive ärende. Vissa handlingar kan finnas i restakter/pappersakter som original.</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Voteringslista</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 protokollet.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96150D" w:rsidRPr="008358F4" w:rsidTr="009B423D">
        <w:trPr>
          <w:trHeight w:val="288"/>
        </w:trPr>
        <w:tc>
          <w:tcPr>
            <w:tcW w:w="550" w:type="dxa"/>
            <w:tcBorders>
              <w:top w:val="nil"/>
              <w:left w:val="single" w:sz="4" w:space="0" w:color="auto"/>
              <w:bottom w:val="single" w:sz="4" w:space="0" w:color="auto"/>
              <w:right w:val="nil"/>
            </w:tcBorders>
            <w:shd w:val="clear" w:color="000000" w:fill="DDEBF7"/>
            <w:vAlign w:val="bottom"/>
            <w:hideMark/>
          </w:tcPr>
          <w:p w:rsidR="0096150D" w:rsidRPr="008358F4" w:rsidRDefault="0096150D" w:rsidP="008358F4">
            <w:pPr>
              <w:spacing w:after="0" w:line="240" w:lineRule="auto"/>
              <w:rPr>
                <w:rFonts w:ascii="Calibri" w:eastAsia="Times New Roman" w:hAnsi="Calibri" w:cs="Calibri"/>
                <w:sz w:val="20"/>
                <w:szCs w:val="20"/>
                <w:lang w:eastAsia="sv-SE"/>
              </w:rPr>
            </w:pPr>
          </w:p>
        </w:tc>
        <w:tc>
          <w:tcPr>
            <w:tcW w:w="697" w:type="dxa"/>
            <w:tcBorders>
              <w:top w:val="nil"/>
              <w:left w:val="nil"/>
              <w:bottom w:val="single" w:sz="4" w:space="0" w:color="auto"/>
              <w:right w:val="nil"/>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1.1.3.3</w:t>
            </w:r>
          </w:p>
        </w:tc>
        <w:tc>
          <w:tcPr>
            <w:tcW w:w="4448" w:type="dxa"/>
            <w:gridSpan w:val="2"/>
            <w:tcBorders>
              <w:top w:val="nil"/>
              <w:left w:val="nil"/>
              <w:bottom w:val="single" w:sz="4" w:space="0" w:color="auto"/>
              <w:right w:val="nil"/>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Hantera förtroendevalda</w:t>
            </w:r>
          </w:p>
        </w:tc>
        <w:tc>
          <w:tcPr>
            <w:tcW w:w="1117" w:type="dxa"/>
            <w:tcBorders>
              <w:top w:val="nil"/>
              <w:left w:val="nil"/>
              <w:bottom w:val="single" w:sz="4" w:space="0" w:color="auto"/>
              <w:right w:val="nil"/>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971" w:type="dxa"/>
            <w:tcBorders>
              <w:top w:val="nil"/>
              <w:left w:val="nil"/>
              <w:bottom w:val="single" w:sz="4" w:space="0" w:color="auto"/>
              <w:right w:val="nil"/>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006" w:type="dxa"/>
            <w:tcBorders>
              <w:top w:val="nil"/>
              <w:left w:val="nil"/>
              <w:bottom w:val="single" w:sz="4" w:space="0" w:color="auto"/>
              <w:right w:val="nil"/>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131" w:type="dxa"/>
            <w:tcBorders>
              <w:top w:val="nil"/>
              <w:left w:val="nil"/>
              <w:bottom w:val="single" w:sz="4" w:space="0" w:color="auto"/>
              <w:right w:val="nil"/>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267" w:type="dxa"/>
            <w:tcBorders>
              <w:top w:val="nil"/>
              <w:left w:val="nil"/>
              <w:bottom w:val="single" w:sz="4" w:space="0" w:color="auto"/>
              <w:right w:val="nil"/>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96150D" w:rsidRPr="008358F4" w:rsidRDefault="0096150D"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r>
      <w:tr w:rsidR="008358F4" w:rsidRPr="008358F4" w:rsidTr="009B423D">
        <w:trPr>
          <w:trHeight w:val="82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441" w:type="dxa"/>
            <w:tcBorders>
              <w:top w:val="nil"/>
              <w:left w:val="nil"/>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Underlag för arvodesunderlag och regis</w:t>
            </w:r>
            <w:r w:rsidR="00B8606E">
              <w:rPr>
                <w:rFonts w:ascii="Calibri" w:eastAsia="Times New Roman" w:hAnsi="Calibri" w:cs="Calibri"/>
                <w:color w:val="000000"/>
                <w:sz w:val="20"/>
                <w:szCs w:val="20"/>
                <w:lang w:eastAsia="sv-SE"/>
              </w:rPr>
              <w:t>trering: förättningsrapporter, reseräkningar, n</w:t>
            </w:r>
            <w:r w:rsidRPr="008358F4">
              <w:rPr>
                <w:rFonts w:ascii="Calibri" w:eastAsia="Times New Roman" w:hAnsi="Calibri" w:cs="Calibri"/>
                <w:color w:val="000000"/>
                <w:sz w:val="20"/>
                <w:szCs w:val="20"/>
                <w:lang w:eastAsia="sv-SE"/>
              </w:rPr>
              <w:t>ärvarolistor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Gallras efter 10 år</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006" w:type="dxa"/>
            <w:tcBorders>
              <w:top w:val="nil"/>
              <w:left w:val="nil"/>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Förtroendemanna-register/Närarkiv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Närvarolistor ingår i protokollet.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6E4EB8" w:rsidRPr="008358F4" w:rsidTr="004400DF">
        <w:trPr>
          <w:trHeight w:val="276"/>
        </w:trPr>
        <w:tc>
          <w:tcPr>
            <w:tcW w:w="1247" w:type="dxa"/>
            <w:gridSpan w:val="2"/>
            <w:tcBorders>
              <w:top w:val="nil"/>
              <w:left w:val="single" w:sz="4" w:space="0" w:color="auto"/>
              <w:bottom w:val="single" w:sz="4" w:space="0" w:color="auto"/>
              <w:right w:val="nil"/>
            </w:tcBorders>
            <w:shd w:val="clear" w:color="000000" w:fill="BDD7EE"/>
            <w:vAlign w:val="bottom"/>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1.1.4</w:t>
            </w:r>
          </w:p>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00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Verksamhetsledning</w:t>
            </w:r>
          </w:p>
        </w:tc>
        <w:tc>
          <w:tcPr>
            <w:tcW w:w="244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11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97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006"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276" w:type="dxa"/>
            <w:gridSpan w:val="2"/>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13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26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988" w:type="dxa"/>
            <w:tcBorders>
              <w:top w:val="nil"/>
              <w:left w:val="nil"/>
              <w:bottom w:val="single" w:sz="4" w:space="0" w:color="auto"/>
              <w:right w:val="single" w:sz="4" w:space="0" w:color="auto"/>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r>
      <w:tr w:rsidR="00B8606E" w:rsidRPr="008358F4" w:rsidTr="009B423D">
        <w:trPr>
          <w:trHeight w:val="173"/>
        </w:trPr>
        <w:tc>
          <w:tcPr>
            <w:tcW w:w="550" w:type="dxa"/>
            <w:tcBorders>
              <w:top w:val="nil"/>
              <w:left w:val="single" w:sz="4" w:space="0" w:color="auto"/>
              <w:bottom w:val="single" w:sz="4" w:space="0" w:color="auto"/>
              <w:right w:val="nil"/>
            </w:tcBorders>
            <w:shd w:val="clear" w:color="000000" w:fill="DDEBF7"/>
            <w:vAlign w:val="bottom"/>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697" w:type="dxa"/>
            <w:tcBorders>
              <w:top w:val="nil"/>
              <w:left w:val="nil"/>
              <w:bottom w:val="single" w:sz="4" w:space="0" w:color="auto"/>
              <w:right w:val="nil"/>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1.1.4.1</w:t>
            </w:r>
          </w:p>
        </w:tc>
        <w:tc>
          <w:tcPr>
            <w:tcW w:w="4448" w:type="dxa"/>
            <w:gridSpan w:val="2"/>
            <w:tcBorders>
              <w:top w:val="nil"/>
              <w:left w:val="nil"/>
              <w:bottom w:val="single" w:sz="4" w:space="0" w:color="auto"/>
              <w:right w:val="nil"/>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Planera och följa upp verksamheter</w:t>
            </w:r>
          </w:p>
        </w:tc>
        <w:tc>
          <w:tcPr>
            <w:tcW w:w="1117" w:type="dxa"/>
            <w:tcBorders>
              <w:top w:val="nil"/>
              <w:left w:val="nil"/>
              <w:bottom w:val="single" w:sz="4" w:space="0" w:color="auto"/>
              <w:right w:val="nil"/>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971" w:type="dxa"/>
            <w:tcBorders>
              <w:top w:val="nil"/>
              <w:left w:val="nil"/>
              <w:bottom w:val="single" w:sz="4" w:space="0" w:color="auto"/>
              <w:right w:val="nil"/>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006" w:type="dxa"/>
            <w:tcBorders>
              <w:top w:val="nil"/>
              <w:left w:val="nil"/>
              <w:bottom w:val="single" w:sz="4" w:space="0" w:color="auto"/>
              <w:right w:val="nil"/>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131" w:type="dxa"/>
            <w:tcBorders>
              <w:top w:val="nil"/>
              <w:left w:val="nil"/>
              <w:bottom w:val="single" w:sz="4" w:space="0" w:color="auto"/>
              <w:right w:val="nil"/>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267" w:type="dxa"/>
            <w:tcBorders>
              <w:top w:val="nil"/>
              <w:left w:val="nil"/>
              <w:bottom w:val="single" w:sz="4" w:space="0" w:color="auto"/>
              <w:right w:val="nil"/>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B8606E" w:rsidRPr="008358F4" w:rsidRDefault="00B8606E"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r>
      <w:tr w:rsidR="008358F4" w:rsidRPr="008358F4" w:rsidTr="009B423D">
        <w:trPr>
          <w:trHeight w:val="27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Riktlinjer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Även till Intranätet.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Rutiner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B81382" w:rsidP="008358F4">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Gallras vid inaktua</w:t>
            </w:r>
            <w:r w:rsidR="008358F4" w:rsidRPr="008358F4">
              <w:rPr>
                <w:rFonts w:ascii="Calibri" w:eastAsia="Times New Roman" w:hAnsi="Calibri" w:cs="Calibri"/>
                <w:sz w:val="20"/>
                <w:szCs w:val="20"/>
                <w:lang w:eastAsia="sv-SE"/>
              </w:rPr>
              <w:t>litet</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P:</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Även till Intranätet.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Ansvarig handläggare</w:t>
            </w:r>
          </w:p>
        </w:tc>
      </w:tr>
      <w:tr w:rsidR="008358F4" w:rsidRPr="008358F4" w:rsidTr="009B423D">
        <w:trPr>
          <w:trHeight w:val="624"/>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Statistik som innehåller unik information om verksamheten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Diariet/P:</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Gallras från P efter 3 år av ansvarig handläggare.</w:t>
            </w:r>
          </w:p>
        </w:tc>
        <w:tc>
          <w:tcPr>
            <w:tcW w:w="1988" w:type="dxa"/>
            <w:tcBorders>
              <w:top w:val="nil"/>
              <w:left w:val="nil"/>
              <w:bottom w:val="single" w:sz="4" w:space="0" w:color="auto"/>
              <w:right w:val="single" w:sz="4" w:space="0" w:color="auto"/>
            </w:tcBorders>
            <w:shd w:val="clear" w:color="auto" w:fill="auto"/>
            <w:hideMark/>
          </w:tcPr>
          <w:p w:rsidR="00B8606E"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Nämndsekreterare/</w:t>
            </w:r>
          </w:p>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Ansvarig handläggare</w:t>
            </w:r>
          </w:p>
        </w:tc>
      </w:tr>
      <w:tr w:rsidR="008358F4" w:rsidRPr="008358F4" w:rsidTr="009B423D">
        <w:trPr>
          <w:trHeight w:val="433"/>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Statistik, övrigt</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Vid inaktualitet</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Ansvarig handläggare</w:t>
            </w:r>
          </w:p>
        </w:tc>
      </w:tr>
      <w:tr w:rsidR="008358F4" w:rsidRPr="008358F4" w:rsidTr="009B423D">
        <w:trPr>
          <w:trHeight w:val="355"/>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Underhållsplaner</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System</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988"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Systemägare</w:t>
            </w:r>
          </w:p>
        </w:tc>
      </w:tr>
      <w:tr w:rsidR="008358F4" w:rsidRPr="008358F4" w:rsidTr="009B423D">
        <w:trPr>
          <w:trHeight w:val="82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Verksamhetsberättelse</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Förvaras i ärendet årsredovisning. Även till Intranätet.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Verksamhetsplaner, planeringshandlingar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345"/>
        </w:trPr>
        <w:tc>
          <w:tcPr>
            <w:tcW w:w="550" w:type="dxa"/>
            <w:tcBorders>
              <w:top w:val="nil"/>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69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1.1.4.3</w:t>
            </w:r>
          </w:p>
        </w:tc>
        <w:tc>
          <w:tcPr>
            <w:tcW w:w="200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Utveckla verksamhet</w:t>
            </w:r>
          </w:p>
        </w:tc>
        <w:tc>
          <w:tcPr>
            <w:tcW w:w="244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11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97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006"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13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26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Processkartor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B81382" w:rsidP="008358F4">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Gallras vid inaktua</w:t>
            </w:r>
            <w:r w:rsidR="008358F4" w:rsidRPr="008358F4">
              <w:rPr>
                <w:rFonts w:ascii="Calibri" w:eastAsia="Times New Roman" w:hAnsi="Calibri" w:cs="Calibri"/>
                <w:sz w:val="20"/>
                <w:szCs w:val="20"/>
                <w:lang w:eastAsia="sv-SE"/>
              </w:rPr>
              <w:t>litet</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Intranätet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Processägare</w:t>
            </w:r>
          </w:p>
        </w:tc>
      </w:tr>
      <w:tr w:rsidR="008358F4" w:rsidRPr="008358F4" w:rsidTr="009B423D">
        <w:trPr>
          <w:trHeight w:val="360"/>
        </w:trPr>
        <w:tc>
          <w:tcPr>
            <w:tcW w:w="550" w:type="dxa"/>
            <w:tcBorders>
              <w:top w:val="nil"/>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69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1.1.4.4</w:t>
            </w:r>
          </w:p>
        </w:tc>
        <w:tc>
          <w:tcPr>
            <w:tcW w:w="4448" w:type="dxa"/>
            <w:gridSpan w:val="2"/>
            <w:tcBorders>
              <w:top w:val="single" w:sz="4" w:space="0" w:color="auto"/>
              <w:left w:val="nil"/>
              <w:bottom w:val="single" w:sz="4" w:space="0" w:color="auto"/>
              <w:right w:val="nil"/>
            </w:tcBorders>
            <w:shd w:val="clear" w:color="000000" w:fill="DDEBF7"/>
            <w:noWrap/>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Bedriva systematiskt kvalitetsarbete</w:t>
            </w:r>
          </w:p>
        </w:tc>
        <w:tc>
          <w:tcPr>
            <w:tcW w:w="111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97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006"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13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26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r>
      <w:tr w:rsidR="008358F4" w:rsidRPr="008358F4" w:rsidTr="009B423D">
        <w:trPr>
          <w:trHeight w:val="828"/>
        </w:trPr>
        <w:tc>
          <w:tcPr>
            <w:tcW w:w="550" w:type="dxa"/>
            <w:tcBorders>
              <w:top w:val="nil"/>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Dokumentation för kvalitetsledning, miljöledning med mera</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B81382" w:rsidP="008358F4">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Gallras vid inaktual</w:t>
            </w:r>
            <w:r w:rsidR="008358F4" w:rsidRPr="008358F4">
              <w:rPr>
                <w:rFonts w:ascii="Calibri" w:eastAsia="Times New Roman" w:hAnsi="Calibri" w:cs="Calibri"/>
                <w:sz w:val="20"/>
                <w:szCs w:val="20"/>
                <w:lang w:eastAsia="sv-SE"/>
              </w:rPr>
              <w:t>itet</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P:/</w:t>
            </w:r>
            <w:r w:rsidR="00B8606E">
              <w:rPr>
                <w:rFonts w:ascii="Calibri" w:eastAsia="Times New Roman" w:hAnsi="Calibri" w:cs="Calibri"/>
                <w:sz w:val="20"/>
                <w:szCs w:val="20"/>
                <w:lang w:eastAsia="sv-SE"/>
              </w:rPr>
              <w:t xml:space="preserve"> </w:t>
            </w:r>
            <w:r w:rsidRPr="008358F4">
              <w:rPr>
                <w:rFonts w:ascii="Calibri" w:eastAsia="Times New Roman" w:hAnsi="Calibri" w:cs="Calibri"/>
                <w:sz w:val="20"/>
                <w:szCs w:val="20"/>
                <w:lang w:eastAsia="sv-SE"/>
              </w:rPr>
              <w:t>Intranät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xml:space="preserve">T.ex. mallar, formulär, lathundar. Se även 1.1.4.1.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Ansvarig handläggare</w:t>
            </w:r>
          </w:p>
        </w:tc>
      </w:tr>
      <w:tr w:rsidR="006E4EB8" w:rsidRPr="008358F4" w:rsidTr="004400DF">
        <w:trPr>
          <w:trHeight w:val="276"/>
        </w:trPr>
        <w:tc>
          <w:tcPr>
            <w:tcW w:w="1247" w:type="dxa"/>
            <w:gridSpan w:val="2"/>
            <w:tcBorders>
              <w:top w:val="nil"/>
              <w:left w:val="single" w:sz="4" w:space="0" w:color="auto"/>
              <w:bottom w:val="single" w:sz="4" w:space="0" w:color="auto"/>
              <w:right w:val="nil"/>
            </w:tcBorders>
            <w:shd w:val="clear" w:color="000000" w:fill="BDD7EE"/>
            <w:vAlign w:val="bottom"/>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1.1.6</w:t>
            </w:r>
          </w:p>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Omvärld</w:t>
            </w:r>
          </w:p>
        </w:tc>
        <w:tc>
          <w:tcPr>
            <w:tcW w:w="244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1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8358F4" w:rsidRPr="008358F4" w:rsidTr="009B423D">
        <w:trPr>
          <w:trHeight w:val="276"/>
        </w:trPr>
        <w:tc>
          <w:tcPr>
            <w:tcW w:w="550" w:type="dxa"/>
            <w:tcBorders>
              <w:top w:val="nil"/>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1.1.6.2</w:t>
            </w:r>
          </w:p>
        </w:tc>
        <w:tc>
          <w:tcPr>
            <w:tcW w:w="4448" w:type="dxa"/>
            <w:gridSpan w:val="2"/>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Kommunicera och samverka</w:t>
            </w:r>
          </w:p>
        </w:tc>
        <w:tc>
          <w:tcPr>
            <w:tcW w:w="111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139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Publikationer och skrivelser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Det som förvaltningen tagit fram själv eller som tagits fram av kommunikationsenheten på uppdrag av förvaltningen ansvarar förvaltningen för.</w:t>
            </w:r>
          </w:p>
        </w:tc>
        <w:tc>
          <w:tcPr>
            <w:tcW w:w="1988" w:type="dxa"/>
            <w:tcBorders>
              <w:top w:val="nil"/>
              <w:left w:val="nil"/>
              <w:bottom w:val="single" w:sz="4" w:space="0" w:color="auto"/>
              <w:right w:val="single" w:sz="4" w:space="0" w:color="auto"/>
            </w:tcBorders>
            <w:shd w:val="clear" w:color="auto" w:fill="auto"/>
            <w:hideMark/>
          </w:tcPr>
          <w:p w:rsidR="00B8606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8A124E" w:rsidRPr="008358F4" w:rsidTr="009B423D">
        <w:trPr>
          <w:trHeight w:val="276"/>
        </w:trPr>
        <w:tc>
          <w:tcPr>
            <w:tcW w:w="550" w:type="dxa"/>
            <w:tcBorders>
              <w:top w:val="nil"/>
              <w:left w:val="single" w:sz="4" w:space="0" w:color="auto"/>
              <w:bottom w:val="single" w:sz="4" w:space="0" w:color="auto"/>
              <w:right w:val="nil"/>
            </w:tcBorders>
            <w:shd w:val="clear" w:color="000000" w:fill="DDEBF7"/>
            <w:vAlign w:val="bottom"/>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nil"/>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1.1.6.3</w:t>
            </w:r>
          </w:p>
        </w:tc>
        <w:tc>
          <w:tcPr>
            <w:tcW w:w="4448" w:type="dxa"/>
            <w:gridSpan w:val="2"/>
            <w:tcBorders>
              <w:top w:val="nil"/>
              <w:left w:val="nil"/>
              <w:bottom w:val="single" w:sz="4" w:space="0" w:color="auto"/>
              <w:right w:val="nil"/>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Träffa överenskommelser</w:t>
            </w:r>
          </w:p>
        </w:tc>
        <w:tc>
          <w:tcPr>
            <w:tcW w:w="1117" w:type="dxa"/>
            <w:tcBorders>
              <w:top w:val="nil"/>
              <w:left w:val="nil"/>
              <w:bottom w:val="single" w:sz="4" w:space="0" w:color="auto"/>
              <w:right w:val="nil"/>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top w:val="nil"/>
              <w:left w:val="nil"/>
              <w:bottom w:val="single" w:sz="4" w:space="0" w:color="auto"/>
              <w:right w:val="nil"/>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nil"/>
              <w:left w:val="nil"/>
              <w:bottom w:val="single" w:sz="4" w:space="0" w:color="auto"/>
              <w:right w:val="nil"/>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nil"/>
              <w:left w:val="nil"/>
              <w:bottom w:val="single" w:sz="4" w:space="0" w:color="auto"/>
              <w:right w:val="nil"/>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nil"/>
              <w:left w:val="nil"/>
              <w:bottom w:val="single" w:sz="4" w:space="0" w:color="auto"/>
              <w:right w:val="nil"/>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A124E" w:rsidRPr="008358F4" w:rsidRDefault="008A124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828"/>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Avtal och </w:t>
            </w:r>
            <w:r w:rsidR="00B8606E" w:rsidRPr="008358F4">
              <w:rPr>
                <w:rFonts w:ascii="Calibri" w:eastAsia="Times New Roman" w:hAnsi="Calibri" w:cs="Calibri"/>
                <w:color w:val="000000"/>
                <w:sz w:val="20"/>
                <w:szCs w:val="20"/>
                <w:lang w:eastAsia="sv-SE"/>
              </w:rPr>
              <w:t>överenskommelser</w:t>
            </w:r>
            <w:r w:rsidRPr="008358F4">
              <w:rPr>
                <w:rFonts w:ascii="Calibri" w:eastAsia="Times New Roman" w:hAnsi="Calibri" w:cs="Calibri"/>
                <w:color w:val="000000"/>
                <w:sz w:val="20"/>
                <w:szCs w:val="20"/>
                <w:lang w:eastAsia="sv-SE"/>
              </w:rPr>
              <w:t xml:space="preserve"> med omvärldskontakter</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auto" w:fill="auto"/>
            <w:hideMark/>
          </w:tcPr>
          <w:p w:rsidR="00B8606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5D2674" w:rsidRPr="008358F4" w:rsidTr="009B423D">
        <w:trPr>
          <w:trHeight w:val="828"/>
        </w:trPr>
        <w:tc>
          <w:tcPr>
            <w:tcW w:w="550" w:type="dxa"/>
            <w:tcBorders>
              <w:top w:val="single" w:sz="4" w:space="0" w:color="auto"/>
            </w:tcBorders>
            <w:shd w:val="clear" w:color="auto" w:fill="auto"/>
            <w:vAlign w:val="bottom"/>
          </w:tcPr>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697"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2007"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2441"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117"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971"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006"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276" w:type="dxa"/>
            <w:gridSpan w:val="2"/>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131"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2267"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988" w:type="dxa"/>
            <w:tcBorders>
              <w:top w:val="single" w:sz="4" w:space="0" w:color="auto"/>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r>
      <w:tr w:rsidR="008358F4" w:rsidRPr="008358F4" w:rsidTr="009B423D">
        <w:trPr>
          <w:trHeight w:val="276"/>
        </w:trPr>
        <w:tc>
          <w:tcPr>
            <w:tcW w:w="550" w:type="dxa"/>
            <w:tcBorders>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1.1.6.5</w:t>
            </w:r>
          </w:p>
        </w:tc>
        <w:tc>
          <w:tcPr>
            <w:tcW w:w="4448" w:type="dxa"/>
            <w:gridSpan w:val="2"/>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Delta i internationella och nationella projekt</w:t>
            </w:r>
          </w:p>
        </w:tc>
        <w:tc>
          <w:tcPr>
            <w:tcW w:w="111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5532"/>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Projekt- och evenemangshandlingar</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00B8606E">
              <w:rPr>
                <w:rFonts w:ascii="Calibri" w:eastAsia="Times New Roman" w:hAnsi="Calibri" w:cs="Calibri"/>
                <w:color w:val="000000"/>
                <w:sz w:val="20"/>
                <w:szCs w:val="20"/>
                <w:lang w:eastAsia="sv-SE"/>
              </w:rPr>
              <w:t xml:space="preserve"> </w:t>
            </w:r>
            <w:r w:rsidR="00B8606E" w:rsidRPr="008358F4">
              <w:rPr>
                <w:rFonts w:ascii="Calibri" w:eastAsia="Times New Roman" w:hAnsi="Calibri" w:cs="Calibri"/>
                <w:color w:val="000000"/>
                <w:sz w:val="20"/>
                <w:szCs w:val="20"/>
                <w:lang w:eastAsia="sv-SE"/>
              </w:rPr>
              <w:t>ev.</w:t>
            </w:r>
            <w:r w:rsidR="00B8606E">
              <w:rPr>
                <w:rFonts w:ascii="Calibri" w:eastAsia="Times New Roman" w:hAnsi="Calibri" w:cs="Calibri"/>
                <w:color w:val="000000"/>
                <w:sz w:val="20"/>
                <w:szCs w:val="20"/>
                <w:lang w:eastAsia="sv-SE"/>
              </w:rPr>
              <w:t xml:space="preserve"> </w:t>
            </w:r>
            <w:r w:rsidR="00864A85">
              <w:rPr>
                <w:rFonts w:ascii="Calibri" w:eastAsia="Times New Roman" w:hAnsi="Calibri" w:cs="Calibri"/>
                <w:color w:val="000000"/>
                <w:sz w:val="20"/>
                <w:szCs w:val="20"/>
                <w:lang w:eastAsia="sv-SE"/>
              </w:rPr>
              <w:t>i projekt-mapp på P:/</w:t>
            </w:r>
            <w:r w:rsidRPr="008358F4">
              <w:rPr>
                <w:rFonts w:ascii="Calibri" w:eastAsia="Times New Roman" w:hAnsi="Calibri" w:cs="Calibri"/>
                <w:color w:val="000000"/>
                <w:sz w:val="20"/>
                <w:szCs w:val="20"/>
                <w:lang w:eastAsia="sv-SE"/>
              </w:rPr>
              <w:t>i system för projekt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w:t>
            </w:r>
            <w:r w:rsidR="008A124E">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 xml:space="preserve">ansvarig som efter projekttidens slut ansvarar för att dokumentationen av </w:t>
            </w:r>
            <w:r w:rsidR="00B8606E" w:rsidRPr="008358F4">
              <w:rPr>
                <w:rFonts w:ascii="Calibri" w:eastAsia="Times New Roman" w:hAnsi="Calibri" w:cs="Calibri"/>
                <w:color w:val="000000"/>
                <w:sz w:val="20"/>
                <w:szCs w:val="20"/>
                <w:lang w:eastAsia="sv-SE"/>
              </w:rPr>
              <w:t>varaktig</w:t>
            </w:r>
            <w:r w:rsidRPr="008358F4">
              <w:rPr>
                <w:rFonts w:ascii="Calibri" w:eastAsia="Times New Roman" w:hAnsi="Calibri" w:cs="Calibri"/>
                <w:color w:val="000000"/>
                <w:sz w:val="20"/>
                <w:szCs w:val="20"/>
                <w:lang w:eastAsia="sv-SE"/>
              </w:rPr>
              <w:t xml:space="preserve"> betydelse arkiveras. Arbetsmaterial som behövs bevaras helst i diariet, annars på projektets plats i P eller i sy</w:t>
            </w:r>
            <w:r w:rsidR="00B8606E">
              <w:rPr>
                <w:rFonts w:ascii="Calibri" w:eastAsia="Times New Roman" w:hAnsi="Calibri" w:cs="Calibri"/>
                <w:color w:val="000000"/>
                <w:sz w:val="20"/>
                <w:szCs w:val="20"/>
                <w:lang w:eastAsia="sv-SE"/>
              </w:rPr>
              <w:t>stem</w:t>
            </w:r>
            <w:r w:rsidRPr="008358F4">
              <w:rPr>
                <w:rFonts w:ascii="Calibri" w:eastAsia="Times New Roman" w:hAnsi="Calibri" w:cs="Calibri"/>
                <w:color w:val="000000"/>
                <w:sz w:val="20"/>
                <w:szCs w:val="20"/>
                <w:lang w:eastAsia="sv-SE"/>
              </w:rPr>
              <w:t xml:space="preserve"> för projekt.  Arbetsmaterial kan gallras om det bedöms vara inaktuellt. Efter projektets slut ska material som ska bevaras flyttas över till diariet (om det inte redan är gjort) samt gallra övrigt. Bevaras bör protokoll, projektbeskrivning, projektplan, projektets syfte, uppkomst och direktiv, del- och slutrapport.</w:t>
            </w:r>
          </w:p>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988" w:type="dxa"/>
            <w:tcBorders>
              <w:top w:val="single" w:sz="4" w:space="0" w:color="auto"/>
              <w:left w:val="nil"/>
              <w:bottom w:val="single" w:sz="4" w:space="0" w:color="auto"/>
              <w:right w:val="single" w:sz="4" w:space="0" w:color="auto"/>
            </w:tcBorders>
            <w:shd w:val="clear" w:color="auto" w:fill="auto"/>
            <w:hideMark/>
          </w:tcPr>
          <w:p w:rsidR="008A124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5D2674" w:rsidRPr="008358F4" w:rsidTr="009B423D">
        <w:trPr>
          <w:trHeight w:val="276"/>
        </w:trPr>
        <w:tc>
          <w:tcPr>
            <w:tcW w:w="550" w:type="dxa"/>
            <w:tcBorders>
              <w:top w:val="single" w:sz="4" w:space="0" w:color="auto"/>
              <w:right w:val="nil"/>
            </w:tcBorders>
            <w:shd w:val="clear" w:color="auto" w:fill="auto"/>
            <w:vAlign w:val="bottom"/>
          </w:tcPr>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Default="005D2674" w:rsidP="008358F4">
            <w:pPr>
              <w:spacing w:after="0" w:line="240" w:lineRule="auto"/>
              <w:rPr>
                <w:rFonts w:ascii="Calibri" w:eastAsia="Times New Roman" w:hAnsi="Calibri" w:cs="Calibri"/>
                <w:color w:val="000000"/>
                <w:sz w:val="20"/>
                <w:szCs w:val="20"/>
                <w:lang w:eastAsia="sv-SE"/>
              </w:rPr>
            </w:pPr>
          </w:p>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697" w:type="dxa"/>
            <w:tcBorders>
              <w:top w:val="single" w:sz="4" w:space="0" w:color="auto"/>
              <w:left w:val="nil"/>
              <w:righ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4448" w:type="dxa"/>
            <w:gridSpan w:val="2"/>
            <w:tcBorders>
              <w:top w:val="single" w:sz="4" w:space="0" w:color="auto"/>
              <w:left w:val="nil"/>
              <w:righ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117" w:type="dxa"/>
            <w:tcBorders>
              <w:top w:val="single" w:sz="4" w:space="0" w:color="auto"/>
              <w:left w:val="nil"/>
              <w:righ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971" w:type="dxa"/>
            <w:tcBorders>
              <w:top w:val="single" w:sz="4" w:space="0" w:color="auto"/>
              <w:left w:val="nil"/>
              <w:righ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006" w:type="dxa"/>
            <w:tcBorders>
              <w:top w:val="single" w:sz="4" w:space="0" w:color="auto"/>
              <w:left w:val="nil"/>
              <w:righ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276" w:type="dxa"/>
            <w:gridSpan w:val="2"/>
            <w:tcBorders>
              <w:top w:val="single" w:sz="4" w:space="0" w:color="auto"/>
              <w:left w:val="nil"/>
              <w:righ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131" w:type="dxa"/>
            <w:tcBorders>
              <w:top w:val="single" w:sz="4" w:space="0" w:color="auto"/>
              <w:left w:val="nil"/>
              <w:righ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2267" w:type="dxa"/>
            <w:tcBorders>
              <w:top w:val="single" w:sz="4" w:space="0" w:color="auto"/>
              <w:left w:val="nil"/>
              <w:righ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c>
          <w:tcPr>
            <w:tcW w:w="1988" w:type="dxa"/>
            <w:tcBorders>
              <w:top w:val="single" w:sz="4" w:space="0" w:color="auto"/>
              <w:left w:val="nil"/>
            </w:tcBorders>
            <w:shd w:val="clear" w:color="auto" w:fill="auto"/>
          </w:tcPr>
          <w:p w:rsidR="005D2674" w:rsidRPr="008358F4" w:rsidRDefault="005D2674" w:rsidP="008358F4">
            <w:pPr>
              <w:spacing w:after="0" w:line="240" w:lineRule="auto"/>
              <w:rPr>
                <w:rFonts w:ascii="Calibri" w:eastAsia="Times New Roman" w:hAnsi="Calibri" w:cs="Calibri"/>
                <w:color w:val="000000"/>
                <w:sz w:val="20"/>
                <w:szCs w:val="20"/>
                <w:lang w:eastAsia="sv-SE"/>
              </w:rPr>
            </w:pPr>
          </w:p>
        </w:tc>
      </w:tr>
      <w:tr w:rsidR="008358F4" w:rsidRPr="008358F4" w:rsidTr="009B423D">
        <w:trPr>
          <w:trHeight w:val="276"/>
        </w:trPr>
        <w:tc>
          <w:tcPr>
            <w:tcW w:w="550" w:type="dxa"/>
            <w:tcBorders>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1.1.6.6</w:t>
            </w:r>
          </w:p>
        </w:tc>
        <w:tc>
          <w:tcPr>
            <w:tcW w:w="4448" w:type="dxa"/>
            <w:gridSpan w:val="2"/>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Driva internationella och nationella projekt</w:t>
            </w:r>
          </w:p>
        </w:tc>
        <w:tc>
          <w:tcPr>
            <w:tcW w:w="111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450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Projekt- och evenemangshandlingar - övergripande</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00B8606E">
              <w:rPr>
                <w:rFonts w:ascii="Calibri" w:eastAsia="Times New Roman" w:hAnsi="Calibri" w:cs="Calibri"/>
                <w:color w:val="000000"/>
                <w:sz w:val="20"/>
                <w:szCs w:val="20"/>
                <w:lang w:eastAsia="sv-SE"/>
              </w:rPr>
              <w:t xml:space="preserve"> </w:t>
            </w:r>
            <w:r w:rsidRPr="008358F4">
              <w:rPr>
                <w:rFonts w:ascii="Calibri" w:eastAsia="Times New Roman" w:hAnsi="Calibri" w:cs="Calibri"/>
                <w:color w:val="000000"/>
                <w:sz w:val="20"/>
                <w:szCs w:val="20"/>
                <w:lang w:eastAsia="sv-SE"/>
              </w:rPr>
              <w:t>ev</w:t>
            </w:r>
            <w:r w:rsidR="00B8606E">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 xml:space="preserve"> i projekt-mapp på P:/i system för projekt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Projektet</w:t>
            </w:r>
            <w:r w:rsidR="00B8606E">
              <w:rPr>
                <w:rFonts w:ascii="Calibri" w:eastAsia="Times New Roman" w:hAnsi="Calibri" w:cs="Calibri"/>
                <w:color w:val="000000"/>
                <w:sz w:val="20"/>
                <w:szCs w:val="20"/>
                <w:lang w:eastAsia="sv-SE"/>
              </w:rPr>
              <w:t xml:space="preserve"> utser en dokumentansvarig som </w:t>
            </w:r>
            <w:r w:rsidRPr="008358F4">
              <w:rPr>
                <w:rFonts w:ascii="Calibri" w:eastAsia="Times New Roman" w:hAnsi="Calibri" w:cs="Calibri"/>
                <w:color w:val="000000"/>
                <w:sz w:val="20"/>
                <w:szCs w:val="20"/>
                <w:lang w:eastAsia="sv-SE"/>
              </w:rPr>
              <w:t>ansvarar för att dokumentationen av varaktig betydelse diarieförs. Arbetsmaterial som behövs, bevaras helst i diariet, annars på projektets plats i P. Arbetsmaterial kan gallras om det bedöms vara inaktuellt. Efter projektets slut ska material på P som ska bevaras flyttas över till diariet (om det inte redan är gjort) samt gallra övrigt. Observera att vissa EU-projekt kan ha specifika krav.</w:t>
            </w:r>
          </w:p>
        </w:tc>
        <w:tc>
          <w:tcPr>
            <w:tcW w:w="1988" w:type="dxa"/>
            <w:tcBorders>
              <w:top w:val="single" w:sz="4" w:space="0" w:color="auto"/>
              <w:left w:val="nil"/>
              <w:bottom w:val="single" w:sz="4" w:space="0" w:color="auto"/>
              <w:right w:val="single" w:sz="4" w:space="0" w:color="auto"/>
            </w:tcBorders>
            <w:shd w:val="clear" w:color="auto" w:fill="auto"/>
            <w:hideMark/>
          </w:tcPr>
          <w:p w:rsidR="005D267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5D2674"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Utsedd dokument</w:t>
            </w:r>
            <w:r w:rsidR="008358F4" w:rsidRPr="008358F4">
              <w:rPr>
                <w:rFonts w:ascii="Calibri" w:eastAsia="Times New Roman" w:hAnsi="Calibri" w:cs="Calibri"/>
                <w:color w:val="000000"/>
                <w:sz w:val="20"/>
                <w:szCs w:val="20"/>
                <w:lang w:eastAsia="sv-SE"/>
              </w:rPr>
              <w:t>ansvarig</w:t>
            </w:r>
          </w:p>
        </w:tc>
      </w:tr>
      <w:tr w:rsidR="008358F4" w:rsidRPr="008358F4" w:rsidTr="009B423D">
        <w:trPr>
          <w:trHeight w:val="148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 - Projektbeskrivning, projektplaner, projektdirektiv, projektansökningar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000000" w:fill="FFFFFF"/>
            <w:hideMark/>
          </w:tcPr>
          <w:p w:rsidR="008358F4" w:rsidRPr="008358F4" w:rsidRDefault="008358F4" w:rsidP="00864A85">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00B8606E">
              <w:rPr>
                <w:rFonts w:ascii="Calibri" w:eastAsia="Times New Roman" w:hAnsi="Calibri" w:cs="Calibri"/>
                <w:color w:val="000000"/>
                <w:sz w:val="20"/>
                <w:szCs w:val="20"/>
                <w:lang w:eastAsia="sv-SE"/>
              </w:rPr>
              <w:t xml:space="preserve"> </w:t>
            </w:r>
            <w:r w:rsidRPr="008358F4">
              <w:rPr>
                <w:rFonts w:ascii="Calibri" w:eastAsia="Times New Roman" w:hAnsi="Calibri" w:cs="Calibri"/>
                <w:color w:val="000000"/>
                <w:sz w:val="20"/>
                <w:szCs w:val="20"/>
                <w:lang w:eastAsia="sv-SE"/>
              </w:rPr>
              <w:t>ev</w:t>
            </w:r>
            <w:r w:rsidR="00B8606E">
              <w:rPr>
                <w:rFonts w:ascii="Calibri" w:eastAsia="Times New Roman" w:hAnsi="Calibri" w:cs="Calibri"/>
                <w:color w:val="000000"/>
                <w:sz w:val="20"/>
                <w:szCs w:val="20"/>
                <w:lang w:eastAsia="sv-SE"/>
              </w:rPr>
              <w:t>.</w:t>
            </w:r>
            <w:r w:rsidR="005D2674">
              <w:rPr>
                <w:rFonts w:ascii="Calibri" w:eastAsia="Times New Roman" w:hAnsi="Calibri" w:cs="Calibri"/>
                <w:color w:val="000000"/>
                <w:sz w:val="20"/>
                <w:szCs w:val="20"/>
                <w:lang w:eastAsia="sv-SE"/>
              </w:rPr>
              <w:t xml:space="preserve"> i projekt</w:t>
            </w:r>
            <w:r w:rsidR="00EE5A75">
              <w:rPr>
                <w:rFonts w:ascii="Calibri" w:eastAsia="Times New Roman" w:hAnsi="Calibri" w:cs="Calibri"/>
                <w:color w:val="000000"/>
                <w:sz w:val="20"/>
                <w:szCs w:val="20"/>
                <w:lang w:eastAsia="sv-SE"/>
              </w:rPr>
              <w:t>-</w:t>
            </w:r>
            <w:r w:rsidR="005D2674">
              <w:rPr>
                <w:rFonts w:ascii="Calibri" w:eastAsia="Times New Roman" w:hAnsi="Calibri" w:cs="Calibri"/>
                <w:color w:val="000000"/>
                <w:sz w:val="20"/>
                <w:szCs w:val="20"/>
                <w:lang w:eastAsia="sv-SE"/>
              </w:rPr>
              <w:t>mapp på P:/</w:t>
            </w:r>
            <w:r w:rsidRPr="008358F4">
              <w:rPr>
                <w:rFonts w:ascii="Calibri" w:eastAsia="Times New Roman" w:hAnsi="Calibri" w:cs="Calibri"/>
                <w:color w:val="000000"/>
                <w:sz w:val="20"/>
                <w:szCs w:val="20"/>
                <w:lang w:eastAsia="sv-SE"/>
              </w:rPr>
              <w:t>i system för projekt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B8606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B8606E"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Utsedd dokument</w:t>
            </w:r>
            <w:r w:rsidR="008358F4" w:rsidRPr="008358F4">
              <w:rPr>
                <w:rFonts w:ascii="Calibri" w:eastAsia="Times New Roman" w:hAnsi="Calibri" w:cs="Calibri"/>
                <w:color w:val="000000"/>
                <w:sz w:val="20"/>
                <w:szCs w:val="20"/>
                <w:lang w:eastAsia="sv-SE"/>
              </w:rPr>
              <w:t>-ansvarig</w:t>
            </w:r>
          </w:p>
        </w:tc>
      </w:tr>
      <w:tr w:rsidR="008358F4" w:rsidRPr="008358F4" w:rsidTr="009B423D">
        <w:trPr>
          <w:trHeight w:val="1944"/>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Projektorganisation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000000" w:fill="FFFFFF"/>
            <w:hideMark/>
          </w:tcPr>
          <w:p w:rsidR="008358F4" w:rsidRPr="008358F4" w:rsidRDefault="008358F4" w:rsidP="00864A85">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 ev</w:t>
            </w:r>
            <w:r w:rsidR="00B8606E">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 xml:space="preserve"> i projekt</w:t>
            </w:r>
            <w:r w:rsidR="00B8606E">
              <w:rPr>
                <w:rFonts w:ascii="Calibri" w:eastAsia="Times New Roman" w:hAnsi="Calibri" w:cs="Calibri"/>
                <w:color w:val="000000"/>
                <w:sz w:val="20"/>
                <w:szCs w:val="20"/>
                <w:lang w:eastAsia="sv-SE"/>
              </w:rPr>
              <w:t>-</w:t>
            </w:r>
            <w:r w:rsidR="00864A85">
              <w:rPr>
                <w:rFonts w:ascii="Calibri" w:eastAsia="Times New Roman" w:hAnsi="Calibri" w:cs="Calibri"/>
                <w:color w:val="000000"/>
                <w:sz w:val="20"/>
                <w:szCs w:val="20"/>
                <w:lang w:eastAsia="sv-SE"/>
              </w:rPr>
              <w:t>mapp på P:/</w:t>
            </w:r>
            <w:r w:rsidRPr="008358F4">
              <w:rPr>
                <w:rFonts w:ascii="Calibri" w:eastAsia="Times New Roman" w:hAnsi="Calibri" w:cs="Calibri"/>
                <w:color w:val="000000"/>
                <w:sz w:val="20"/>
                <w:szCs w:val="20"/>
                <w:lang w:eastAsia="sv-SE"/>
              </w:rPr>
              <w:t>i system för projekt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T.ex. projektets sammansättning,</w:t>
            </w:r>
            <w:r w:rsidR="00B8606E">
              <w:rPr>
                <w:rFonts w:ascii="Calibri" w:eastAsia="Times New Roman" w:hAnsi="Calibri" w:cs="Calibri"/>
                <w:color w:val="000000"/>
                <w:sz w:val="20"/>
                <w:szCs w:val="20"/>
                <w:lang w:eastAsia="sv-SE"/>
              </w:rPr>
              <w:t xml:space="preserve"> projektledare</w:t>
            </w:r>
            <w:r w:rsidRPr="008358F4">
              <w:rPr>
                <w:rFonts w:ascii="Calibri" w:eastAsia="Times New Roman" w:hAnsi="Calibri" w:cs="Calibri"/>
                <w:color w:val="000000"/>
                <w:sz w:val="20"/>
                <w:szCs w:val="20"/>
                <w:lang w:eastAsia="sv-SE"/>
              </w:rPr>
              <w:t>, delprojekt, tidplaner, tilldelade resurser, budgetansvar, attestregler, riktlinjer för projektet.</w:t>
            </w:r>
          </w:p>
        </w:tc>
        <w:tc>
          <w:tcPr>
            <w:tcW w:w="1988" w:type="dxa"/>
            <w:tcBorders>
              <w:top w:val="nil"/>
              <w:left w:val="nil"/>
              <w:bottom w:val="single" w:sz="4" w:space="0" w:color="auto"/>
              <w:right w:val="single" w:sz="4" w:space="0" w:color="auto"/>
            </w:tcBorders>
            <w:shd w:val="clear" w:color="auto" w:fill="auto"/>
            <w:hideMark/>
          </w:tcPr>
          <w:p w:rsidR="00B8606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w:t>
            </w:r>
            <w:r w:rsidR="00B8606E">
              <w:rPr>
                <w:rFonts w:ascii="Calibri" w:eastAsia="Times New Roman" w:hAnsi="Calibri" w:cs="Calibri"/>
                <w:color w:val="000000"/>
                <w:sz w:val="20"/>
                <w:szCs w:val="20"/>
                <w:lang w:eastAsia="sv-SE"/>
              </w:rPr>
              <w:t>s</w:t>
            </w:r>
            <w:r w:rsidRPr="008358F4">
              <w:rPr>
                <w:rFonts w:ascii="Calibri" w:eastAsia="Times New Roman" w:hAnsi="Calibri" w:cs="Calibri"/>
                <w:color w:val="000000"/>
                <w:sz w:val="20"/>
                <w:szCs w:val="20"/>
                <w:lang w:eastAsia="sv-SE"/>
              </w:rPr>
              <w:t>varig</w:t>
            </w:r>
          </w:p>
        </w:tc>
      </w:tr>
      <w:tr w:rsidR="008358F4" w:rsidRPr="008358F4" w:rsidTr="009B423D">
        <w:trPr>
          <w:trHeight w:val="1452"/>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 Protokoll, med dagordning </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single" w:sz="4" w:space="0" w:color="auto"/>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 ev</w:t>
            </w:r>
            <w:r w:rsidR="00B8606E">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 xml:space="preserve"> i projekt-mapp på P:/i system för projekt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Från styrgrupper, projektgrupper, referensgrupper, eventuella delprojekt m.m.</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B8606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8358F4" w:rsidRPr="008358F4" w:rsidTr="009B423D">
        <w:trPr>
          <w:trHeight w:val="1704"/>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B8606E"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Bu</w:t>
            </w:r>
            <w:r w:rsidR="008358F4" w:rsidRPr="008358F4">
              <w:rPr>
                <w:rFonts w:ascii="Calibri" w:eastAsia="Times New Roman" w:hAnsi="Calibri" w:cs="Calibri"/>
                <w:color w:val="000000"/>
                <w:sz w:val="20"/>
                <w:szCs w:val="20"/>
                <w:lang w:eastAsia="sv-SE"/>
              </w:rPr>
              <w:t>d</w:t>
            </w:r>
            <w:r>
              <w:rPr>
                <w:rFonts w:ascii="Calibri" w:eastAsia="Times New Roman" w:hAnsi="Calibri" w:cs="Calibri"/>
                <w:color w:val="000000"/>
                <w:sz w:val="20"/>
                <w:szCs w:val="20"/>
                <w:lang w:eastAsia="sv-SE"/>
              </w:rPr>
              <w:t>g</w:t>
            </w:r>
            <w:r w:rsidR="008358F4" w:rsidRPr="008358F4">
              <w:rPr>
                <w:rFonts w:ascii="Calibri" w:eastAsia="Times New Roman" w:hAnsi="Calibri" w:cs="Calibri"/>
                <w:color w:val="000000"/>
                <w:sz w:val="20"/>
                <w:szCs w:val="20"/>
                <w:lang w:eastAsia="sv-SE"/>
              </w:rPr>
              <w:t>et</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 ev</w:t>
            </w:r>
            <w:r w:rsidR="00B8606E">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 xml:space="preserve"> i projekt-mapp på P: eller i system för projekt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auto" w:fill="auto"/>
            <w:hideMark/>
          </w:tcPr>
          <w:p w:rsidR="00B8606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8358F4" w:rsidRPr="008358F4" w:rsidTr="009B423D">
        <w:trPr>
          <w:trHeight w:val="166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Korrespondens</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 ev</w:t>
            </w:r>
            <w:r w:rsidR="00B8606E">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 xml:space="preserve"> i projekt-mapp på P: eller i system för projekt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B8606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Korrespondens</w:t>
            </w:r>
            <w:r w:rsidR="008358F4" w:rsidRPr="008358F4">
              <w:rPr>
                <w:rFonts w:ascii="Calibri" w:eastAsia="Times New Roman" w:hAnsi="Calibri" w:cs="Calibri"/>
                <w:color w:val="000000"/>
                <w:sz w:val="20"/>
                <w:szCs w:val="20"/>
                <w:lang w:eastAsia="sv-SE"/>
              </w:rPr>
              <w:t xml:space="preserve"> som dokumenterar avgöranden och överenskommelser med mer </w:t>
            </w:r>
            <w:r w:rsidRPr="008358F4">
              <w:rPr>
                <w:rFonts w:ascii="Calibri" w:eastAsia="Times New Roman" w:hAnsi="Calibri" w:cs="Calibri"/>
                <w:color w:val="000000"/>
                <w:sz w:val="20"/>
                <w:szCs w:val="20"/>
                <w:lang w:eastAsia="sv-SE"/>
              </w:rPr>
              <w:t>varaktig</w:t>
            </w:r>
            <w:r w:rsidR="008358F4" w:rsidRPr="008358F4">
              <w:rPr>
                <w:rFonts w:ascii="Calibri" w:eastAsia="Times New Roman" w:hAnsi="Calibri" w:cs="Calibri"/>
                <w:color w:val="000000"/>
                <w:sz w:val="20"/>
                <w:szCs w:val="20"/>
                <w:lang w:eastAsia="sv-SE"/>
              </w:rPr>
              <w:t xml:space="preserve"> betydelse. </w:t>
            </w:r>
          </w:p>
        </w:tc>
        <w:tc>
          <w:tcPr>
            <w:tcW w:w="1988" w:type="dxa"/>
            <w:tcBorders>
              <w:top w:val="nil"/>
              <w:left w:val="nil"/>
              <w:bottom w:val="single" w:sz="4" w:space="0" w:color="auto"/>
              <w:right w:val="single" w:sz="4" w:space="0" w:color="auto"/>
            </w:tcBorders>
            <w:shd w:val="clear" w:color="auto" w:fill="auto"/>
            <w:hideMark/>
          </w:tcPr>
          <w:p w:rsidR="00B8606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8358F4" w:rsidRPr="008358F4" w:rsidTr="009B423D">
        <w:trPr>
          <w:trHeight w:val="111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Korrespondens, rutinmässig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Vid inaktualitet</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 projekt-mapp eller system för projekt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8358F4" w:rsidRPr="008358F4" w:rsidTr="009B423D">
        <w:trPr>
          <w:trHeight w:val="27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Ekonomisk slutredovisning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2211"/>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Rapporter (del- och slutrapporter, utvärdering)</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00B8606E">
              <w:rPr>
                <w:rFonts w:ascii="Calibri" w:eastAsia="Times New Roman" w:hAnsi="Calibri" w:cs="Calibri"/>
                <w:color w:val="000000"/>
                <w:sz w:val="20"/>
                <w:szCs w:val="20"/>
                <w:lang w:eastAsia="sv-SE"/>
              </w:rPr>
              <w:t xml:space="preserve"> </w:t>
            </w:r>
            <w:r w:rsidRPr="008358F4">
              <w:rPr>
                <w:rFonts w:ascii="Calibri" w:eastAsia="Times New Roman" w:hAnsi="Calibri" w:cs="Calibri"/>
                <w:color w:val="000000"/>
                <w:sz w:val="20"/>
                <w:szCs w:val="20"/>
                <w:lang w:eastAsia="sv-SE"/>
              </w:rPr>
              <w:t>ev</w:t>
            </w:r>
            <w:r w:rsidR="00B8606E">
              <w:rPr>
                <w:rFonts w:ascii="Calibri" w:eastAsia="Times New Roman" w:hAnsi="Calibri" w:cs="Calibri"/>
                <w:color w:val="000000"/>
                <w:sz w:val="20"/>
                <w:szCs w:val="20"/>
                <w:lang w:eastAsia="sv-SE"/>
              </w:rPr>
              <w:t>.</w:t>
            </w:r>
            <w:r w:rsidR="00864A85">
              <w:rPr>
                <w:rFonts w:ascii="Calibri" w:eastAsia="Times New Roman" w:hAnsi="Calibri" w:cs="Calibri"/>
                <w:color w:val="000000"/>
                <w:sz w:val="20"/>
                <w:szCs w:val="20"/>
                <w:lang w:eastAsia="sv-SE"/>
              </w:rPr>
              <w:t xml:space="preserve"> i projekt-mapp på P:/</w:t>
            </w:r>
            <w:r w:rsidRPr="008358F4">
              <w:rPr>
                <w:rFonts w:ascii="Calibri" w:eastAsia="Times New Roman" w:hAnsi="Calibri" w:cs="Calibri"/>
                <w:color w:val="000000"/>
                <w:sz w:val="20"/>
                <w:szCs w:val="20"/>
                <w:lang w:eastAsia="sv-SE"/>
              </w:rPr>
              <w:t>i system för projekt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auto" w:fill="auto"/>
            <w:hideMark/>
          </w:tcPr>
          <w:p w:rsidR="00B8606E" w:rsidRDefault="00B8606E"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w:t>
            </w:r>
            <w:r w:rsidR="008358F4" w:rsidRPr="008358F4">
              <w:rPr>
                <w:rFonts w:ascii="Calibri" w:eastAsia="Times New Roman" w:hAnsi="Calibri" w:cs="Calibri"/>
                <w:color w:val="000000"/>
                <w:sz w:val="20"/>
                <w:szCs w:val="20"/>
                <w:lang w:eastAsia="sv-SE"/>
              </w:rPr>
              <w:t>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6E4EB8" w:rsidRPr="008358F4" w:rsidTr="004400DF">
        <w:trPr>
          <w:trHeight w:val="276"/>
        </w:trPr>
        <w:tc>
          <w:tcPr>
            <w:tcW w:w="1247" w:type="dxa"/>
            <w:gridSpan w:val="2"/>
            <w:tcBorders>
              <w:top w:val="single" w:sz="4" w:space="0" w:color="auto"/>
              <w:left w:val="single" w:sz="4" w:space="0" w:color="auto"/>
              <w:bottom w:val="single" w:sz="4" w:space="0" w:color="auto"/>
              <w:right w:val="nil"/>
            </w:tcBorders>
            <w:shd w:val="clear" w:color="000000" w:fill="BDD7EE"/>
            <w:vAlign w:val="bottom"/>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lastRenderedPageBreak/>
              <w:t>1.1.7</w:t>
            </w:r>
          </w:p>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Yttranden och enkäter</w:t>
            </w:r>
          </w:p>
        </w:tc>
        <w:tc>
          <w:tcPr>
            <w:tcW w:w="2441"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17"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8358F4" w:rsidRPr="008358F4" w:rsidTr="009B423D">
        <w:trPr>
          <w:trHeight w:val="276"/>
        </w:trPr>
        <w:tc>
          <w:tcPr>
            <w:tcW w:w="550" w:type="dxa"/>
            <w:tcBorders>
              <w:top w:val="single" w:sz="4" w:space="0" w:color="auto"/>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1.1.7.1</w:t>
            </w:r>
          </w:p>
        </w:tc>
        <w:tc>
          <w:tcPr>
            <w:tcW w:w="200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Hantera yttranden</w:t>
            </w:r>
          </w:p>
        </w:tc>
        <w:tc>
          <w:tcPr>
            <w:tcW w:w="244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1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27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Yttranden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276"/>
        </w:trPr>
        <w:tc>
          <w:tcPr>
            <w:tcW w:w="550" w:type="dxa"/>
            <w:tcBorders>
              <w:top w:val="nil"/>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1.1.7.2</w:t>
            </w:r>
          </w:p>
        </w:tc>
        <w:tc>
          <w:tcPr>
            <w:tcW w:w="200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Hantera enkäter</w:t>
            </w:r>
          </w:p>
        </w:tc>
        <w:tc>
          <w:tcPr>
            <w:tcW w:w="244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1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276"/>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060D83"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Enkäter sammanställningar/</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rapporter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64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Enkäter, svar och andra underlag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Vid inaktualitet</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64A85" w:rsidRDefault="008358F4" w:rsidP="00864A85">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w:t>
            </w:r>
          </w:p>
          <w:p w:rsidR="008358F4" w:rsidRPr="008358F4" w:rsidRDefault="008358F4" w:rsidP="00864A85">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specifika system</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Ansvarig handläggare/</w:t>
            </w:r>
            <w:r w:rsidRPr="008358F4">
              <w:rPr>
                <w:rFonts w:ascii="Calibri" w:eastAsia="Times New Roman" w:hAnsi="Calibri" w:cs="Calibri"/>
                <w:color w:val="000000"/>
                <w:sz w:val="20"/>
                <w:szCs w:val="20"/>
                <w:lang w:eastAsia="sv-SE"/>
              </w:rPr>
              <w:br/>
              <w:t>systemförvaltare</w:t>
            </w:r>
          </w:p>
        </w:tc>
      </w:tr>
      <w:tr w:rsidR="006E4EB8" w:rsidRPr="008358F4" w:rsidTr="004400DF">
        <w:trPr>
          <w:trHeight w:val="288"/>
        </w:trPr>
        <w:tc>
          <w:tcPr>
            <w:tcW w:w="1247" w:type="dxa"/>
            <w:gridSpan w:val="2"/>
            <w:tcBorders>
              <w:top w:val="nil"/>
              <w:left w:val="single" w:sz="4" w:space="0" w:color="auto"/>
              <w:bottom w:val="single" w:sz="4" w:space="0" w:color="auto"/>
              <w:right w:val="nil"/>
            </w:tcBorders>
            <w:shd w:val="clear" w:color="000000" w:fill="BDD7EE"/>
            <w:vAlign w:val="bottom"/>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1.1.8</w:t>
            </w:r>
          </w:p>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4448" w:type="dxa"/>
            <w:gridSpan w:val="2"/>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Delta i och driva interna projekt</w:t>
            </w:r>
          </w:p>
        </w:tc>
        <w:tc>
          <w:tcPr>
            <w:tcW w:w="111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97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006"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276" w:type="dxa"/>
            <w:gridSpan w:val="2"/>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13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26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988" w:type="dxa"/>
            <w:tcBorders>
              <w:top w:val="nil"/>
              <w:left w:val="nil"/>
              <w:bottom w:val="single" w:sz="4" w:space="0" w:color="auto"/>
              <w:right w:val="single" w:sz="4" w:space="0" w:color="auto"/>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r>
      <w:tr w:rsidR="008358F4" w:rsidRPr="008358F4" w:rsidTr="009B423D">
        <w:trPr>
          <w:trHeight w:val="276"/>
        </w:trPr>
        <w:tc>
          <w:tcPr>
            <w:tcW w:w="550" w:type="dxa"/>
            <w:tcBorders>
              <w:top w:val="nil"/>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1.1.8.5</w:t>
            </w:r>
          </w:p>
        </w:tc>
        <w:tc>
          <w:tcPr>
            <w:tcW w:w="200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Delta i interna projekt</w:t>
            </w:r>
          </w:p>
        </w:tc>
        <w:tc>
          <w:tcPr>
            <w:tcW w:w="244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1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5779"/>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Projekt- och evenemangshandlingar</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000000" w:fill="FFFFFF"/>
            <w:hideMark/>
          </w:tcPr>
          <w:p w:rsidR="008358F4" w:rsidRPr="008358F4" w:rsidRDefault="00060D83"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Diariet/ </w:t>
            </w:r>
            <w:r w:rsidR="008358F4" w:rsidRPr="008358F4">
              <w:rPr>
                <w:rFonts w:ascii="Calibri" w:eastAsia="Times New Roman" w:hAnsi="Calibri" w:cs="Calibri"/>
                <w:color w:val="000000"/>
                <w:sz w:val="20"/>
                <w:szCs w:val="20"/>
                <w:lang w:eastAsia="sv-SE"/>
              </w:rPr>
              <w:t>ev</w:t>
            </w:r>
            <w:r>
              <w:rPr>
                <w:rFonts w:ascii="Calibri" w:eastAsia="Times New Roman" w:hAnsi="Calibri" w:cs="Calibri"/>
                <w:color w:val="000000"/>
                <w:sz w:val="20"/>
                <w:szCs w:val="20"/>
                <w:lang w:eastAsia="sv-SE"/>
              </w:rPr>
              <w:t>.</w:t>
            </w:r>
            <w:r w:rsidR="008358F4" w:rsidRPr="008358F4">
              <w:rPr>
                <w:rFonts w:ascii="Calibri" w:eastAsia="Times New Roman" w:hAnsi="Calibri" w:cs="Calibri"/>
                <w:color w:val="000000"/>
                <w:sz w:val="20"/>
                <w:szCs w:val="20"/>
                <w:lang w:eastAsia="sv-SE"/>
              </w:rPr>
              <w:t xml:space="preserve"> i specifik projekt</w:t>
            </w:r>
            <w:r>
              <w:rPr>
                <w:rFonts w:ascii="Calibri" w:eastAsia="Times New Roman" w:hAnsi="Calibri" w:cs="Calibri"/>
                <w:color w:val="000000"/>
                <w:sz w:val="20"/>
                <w:szCs w:val="20"/>
                <w:lang w:eastAsia="sv-SE"/>
              </w:rPr>
              <w:t>-mapp på P:/</w:t>
            </w:r>
            <w:r w:rsidR="008358F4" w:rsidRPr="008358F4">
              <w:rPr>
                <w:rFonts w:ascii="Calibri" w:eastAsia="Times New Roman" w:hAnsi="Calibri" w:cs="Calibri"/>
                <w:color w:val="000000"/>
                <w:sz w:val="20"/>
                <w:szCs w:val="20"/>
                <w:lang w:eastAsia="sv-SE"/>
              </w:rPr>
              <w:t>i system för projekt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 som efter projekttidens slut ansvarar för att dokumentationen av varaktig betydelse arkiveras. Arbetsmaterial som behövs bevaras helst i diariet, annars på projektets plats i P eller i sy</w:t>
            </w:r>
            <w:r w:rsidR="00060D83">
              <w:rPr>
                <w:rFonts w:ascii="Calibri" w:eastAsia="Times New Roman" w:hAnsi="Calibri" w:cs="Calibri"/>
                <w:color w:val="000000"/>
                <w:sz w:val="20"/>
                <w:szCs w:val="20"/>
                <w:lang w:eastAsia="sv-SE"/>
              </w:rPr>
              <w:t>s</w:t>
            </w:r>
            <w:r w:rsidRPr="008358F4">
              <w:rPr>
                <w:rFonts w:ascii="Calibri" w:eastAsia="Times New Roman" w:hAnsi="Calibri" w:cs="Calibri"/>
                <w:color w:val="000000"/>
                <w:sz w:val="20"/>
                <w:szCs w:val="20"/>
                <w:lang w:eastAsia="sv-SE"/>
              </w:rPr>
              <w:t>tem för projekt. Arbetsmaterial kan gallras om det bedöms vara inaktuellt. Efter projektets slut ska material som ska bevaras flyttas över till diariet (om det inte redan är gjort) samt gallra övrigt.</w:t>
            </w:r>
          </w:p>
          <w:p w:rsidR="00EE5A75" w:rsidRPr="008358F4" w:rsidRDefault="00EE5A75" w:rsidP="008358F4">
            <w:pPr>
              <w:spacing w:after="0" w:line="240" w:lineRule="auto"/>
              <w:rPr>
                <w:rFonts w:ascii="Calibri" w:eastAsia="Times New Roman" w:hAnsi="Calibri" w:cs="Calibri"/>
                <w:color w:val="000000"/>
                <w:sz w:val="20"/>
                <w:szCs w:val="20"/>
                <w:lang w:eastAsia="sv-SE"/>
              </w:rPr>
            </w:pPr>
          </w:p>
        </w:tc>
        <w:tc>
          <w:tcPr>
            <w:tcW w:w="1988" w:type="dxa"/>
            <w:tcBorders>
              <w:top w:val="single" w:sz="4" w:space="0" w:color="auto"/>
              <w:left w:val="nil"/>
              <w:bottom w:val="single" w:sz="4" w:space="0" w:color="auto"/>
              <w:right w:val="single" w:sz="4" w:space="0" w:color="auto"/>
            </w:tcBorders>
            <w:shd w:val="clear" w:color="auto" w:fill="auto"/>
            <w:hideMark/>
          </w:tcPr>
          <w:p w:rsidR="00060D83"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8358F4" w:rsidRPr="008358F4" w:rsidTr="009B423D">
        <w:trPr>
          <w:trHeight w:val="276"/>
        </w:trPr>
        <w:tc>
          <w:tcPr>
            <w:tcW w:w="550" w:type="dxa"/>
            <w:tcBorders>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1.1.8.6</w:t>
            </w:r>
          </w:p>
        </w:tc>
        <w:tc>
          <w:tcPr>
            <w:tcW w:w="200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Driva interna projekt</w:t>
            </w:r>
          </w:p>
        </w:tc>
        <w:tc>
          <w:tcPr>
            <w:tcW w:w="2441"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1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3816"/>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Projekt- och evenemangshandlingar</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single" w:sz="4" w:space="0" w:color="auto"/>
              <w:bottom w:val="single" w:sz="4" w:space="0" w:color="auto"/>
              <w:right w:val="single" w:sz="4" w:space="0" w:color="auto"/>
            </w:tcBorders>
            <w:shd w:val="clear" w:color="000000" w:fill="FFFFFF"/>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 och ev</w:t>
            </w:r>
            <w:r w:rsidR="00060D83">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 xml:space="preserve"> i specifik proje</w:t>
            </w:r>
            <w:r w:rsidR="00864A85">
              <w:rPr>
                <w:rFonts w:ascii="Calibri" w:eastAsia="Times New Roman" w:hAnsi="Calibri" w:cs="Calibri"/>
                <w:color w:val="000000"/>
                <w:sz w:val="20"/>
                <w:szCs w:val="20"/>
                <w:lang w:eastAsia="sv-SE"/>
              </w:rPr>
              <w:t>kt-mapp på P:/</w:t>
            </w:r>
            <w:r w:rsidRPr="008358F4">
              <w:rPr>
                <w:rFonts w:ascii="Calibri" w:eastAsia="Times New Roman" w:hAnsi="Calibri" w:cs="Calibri"/>
                <w:color w:val="000000"/>
                <w:sz w:val="20"/>
                <w:szCs w:val="20"/>
                <w:lang w:eastAsia="sv-SE"/>
              </w:rPr>
              <w:t>i system för projekt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FB4717"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Projektet utser en dokumentansvarig som efter projekttidens slut ansvarar för</w:t>
            </w:r>
            <w:r w:rsidR="00060D83">
              <w:rPr>
                <w:rFonts w:ascii="Calibri" w:eastAsia="Times New Roman" w:hAnsi="Calibri" w:cs="Calibri"/>
                <w:color w:val="000000"/>
                <w:sz w:val="20"/>
                <w:szCs w:val="20"/>
                <w:lang w:eastAsia="sv-SE"/>
              </w:rPr>
              <w:t xml:space="preserve"> att dokumentationen av varaktig</w:t>
            </w:r>
            <w:r w:rsidRPr="008358F4">
              <w:rPr>
                <w:rFonts w:ascii="Calibri" w:eastAsia="Times New Roman" w:hAnsi="Calibri" w:cs="Calibri"/>
                <w:color w:val="000000"/>
                <w:sz w:val="20"/>
                <w:szCs w:val="20"/>
                <w:lang w:eastAsia="sv-SE"/>
              </w:rPr>
              <w:t xml:space="preserve"> betydelse arkiveras samt att det som inte ska bevaras gallras. Bevaras bör protokoll, projektbeskrivning, budget, projektets syfte, uppkomst och direktiv samt del- och slutrapport, utvärderingar. Arbetsmaterial som behövs bevaras helst i diariet, annars på projektets plats i P eller i system för projekt. Efter projektets slut ska material som ska bevaras flyttas över till diariet (om det inte redan är gjort) samt gallra övrigt.</w:t>
            </w:r>
          </w:p>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060D83"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FB4717" w:rsidRPr="008358F4" w:rsidTr="009B423D">
        <w:trPr>
          <w:trHeight w:val="514"/>
        </w:trPr>
        <w:tc>
          <w:tcPr>
            <w:tcW w:w="550" w:type="dxa"/>
            <w:tcBorders>
              <w:top w:val="single" w:sz="4" w:space="0" w:color="auto"/>
            </w:tcBorders>
            <w:shd w:val="clear" w:color="auto" w:fill="auto"/>
            <w:vAlign w:val="bottom"/>
          </w:tcPr>
          <w:p w:rsidR="00FB4717" w:rsidRDefault="00FB4717" w:rsidP="008358F4">
            <w:pPr>
              <w:spacing w:after="0" w:line="240" w:lineRule="auto"/>
              <w:rPr>
                <w:rFonts w:ascii="Calibri" w:eastAsia="Times New Roman" w:hAnsi="Calibri" w:cs="Calibri"/>
                <w:color w:val="000000"/>
                <w:sz w:val="20"/>
                <w:szCs w:val="20"/>
                <w:lang w:eastAsia="sv-SE"/>
              </w:rPr>
            </w:pPr>
          </w:p>
          <w:p w:rsidR="00FB4717" w:rsidRDefault="00FB4717" w:rsidP="008358F4">
            <w:pPr>
              <w:spacing w:after="0" w:line="240" w:lineRule="auto"/>
              <w:rPr>
                <w:rFonts w:ascii="Calibri" w:eastAsia="Times New Roman" w:hAnsi="Calibri" w:cs="Calibri"/>
                <w:color w:val="000000"/>
                <w:sz w:val="20"/>
                <w:szCs w:val="20"/>
                <w:lang w:eastAsia="sv-SE"/>
              </w:rPr>
            </w:pPr>
          </w:p>
          <w:p w:rsidR="00FB4717" w:rsidRDefault="00FB4717" w:rsidP="008358F4">
            <w:pPr>
              <w:spacing w:after="0" w:line="240" w:lineRule="auto"/>
              <w:rPr>
                <w:rFonts w:ascii="Calibri" w:eastAsia="Times New Roman" w:hAnsi="Calibri" w:cs="Calibri"/>
                <w:color w:val="000000"/>
                <w:sz w:val="20"/>
                <w:szCs w:val="20"/>
                <w:lang w:eastAsia="sv-SE"/>
              </w:rPr>
            </w:pPr>
          </w:p>
          <w:p w:rsidR="00FB4717" w:rsidRDefault="00FB4717" w:rsidP="008358F4">
            <w:pPr>
              <w:spacing w:after="0" w:line="240" w:lineRule="auto"/>
              <w:rPr>
                <w:rFonts w:ascii="Calibri" w:eastAsia="Times New Roman" w:hAnsi="Calibri" w:cs="Calibri"/>
                <w:color w:val="000000"/>
                <w:sz w:val="20"/>
                <w:szCs w:val="20"/>
                <w:lang w:eastAsia="sv-SE"/>
              </w:rPr>
            </w:pPr>
          </w:p>
          <w:p w:rsidR="00FB4717" w:rsidRDefault="00FB4717" w:rsidP="008358F4">
            <w:pPr>
              <w:spacing w:after="0" w:line="240" w:lineRule="auto"/>
              <w:rPr>
                <w:rFonts w:ascii="Calibri" w:eastAsia="Times New Roman" w:hAnsi="Calibri" w:cs="Calibri"/>
                <w:color w:val="000000"/>
                <w:sz w:val="20"/>
                <w:szCs w:val="20"/>
                <w:lang w:eastAsia="sv-SE"/>
              </w:rPr>
            </w:pPr>
          </w:p>
          <w:p w:rsidR="00FB4717" w:rsidRDefault="00FB4717" w:rsidP="008358F4">
            <w:pPr>
              <w:spacing w:after="0" w:line="240" w:lineRule="auto"/>
              <w:rPr>
                <w:rFonts w:ascii="Calibri" w:eastAsia="Times New Roman" w:hAnsi="Calibri" w:cs="Calibri"/>
                <w:color w:val="000000"/>
                <w:sz w:val="20"/>
                <w:szCs w:val="20"/>
                <w:lang w:eastAsia="sv-SE"/>
              </w:rPr>
            </w:pPr>
          </w:p>
          <w:p w:rsidR="00FB4717" w:rsidRDefault="00FB4717" w:rsidP="008358F4">
            <w:pPr>
              <w:spacing w:after="0" w:line="240" w:lineRule="auto"/>
              <w:rPr>
                <w:rFonts w:ascii="Calibri" w:eastAsia="Times New Roman" w:hAnsi="Calibri" w:cs="Calibri"/>
                <w:color w:val="000000"/>
                <w:sz w:val="20"/>
                <w:szCs w:val="20"/>
                <w:lang w:eastAsia="sv-SE"/>
              </w:rPr>
            </w:pPr>
          </w:p>
          <w:p w:rsidR="00FB4717" w:rsidRDefault="00FB4717" w:rsidP="008358F4">
            <w:pPr>
              <w:spacing w:after="0" w:line="240" w:lineRule="auto"/>
              <w:rPr>
                <w:rFonts w:ascii="Calibri" w:eastAsia="Times New Roman" w:hAnsi="Calibri" w:cs="Calibri"/>
                <w:color w:val="000000"/>
                <w:sz w:val="20"/>
                <w:szCs w:val="20"/>
                <w:lang w:eastAsia="sv-SE"/>
              </w:rPr>
            </w:pPr>
          </w:p>
          <w:p w:rsidR="00FB4717" w:rsidRDefault="00FB4717" w:rsidP="008358F4">
            <w:pPr>
              <w:spacing w:after="0" w:line="240" w:lineRule="auto"/>
              <w:rPr>
                <w:rFonts w:ascii="Calibri" w:eastAsia="Times New Roman" w:hAnsi="Calibri" w:cs="Calibri"/>
                <w:color w:val="000000"/>
                <w:sz w:val="20"/>
                <w:szCs w:val="20"/>
                <w:lang w:eastAsia="sv-SE"/>
              </w:rPr>
            </w:pPr>
          </w:p>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697" w:type="dxa"/>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2007" w:type="dxa"/>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2441" w:type="dxa"/>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1117" w:type="dxa"/>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971" w:type="dxa"/>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1006" w:type="dxa"/>
            <w:tcBorders>
              <w:top w:val="single" w:sz="4" w:space="0" w:color="auto"/>
            </w:tcBorders>
            <w:shd w:val="clear" w:color="000000" w:fill="FFFFFF"/>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1276" w:type="dxa"/>
            <w:gridSpan w:val="2"/>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1131" w:type="dxa"/>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2267" w:type="dxa"/>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c>
          <w:tcPr>
            <w:tcW w:w="1988" w:type="dxa"/>
            <w:tcBorders>
              <w:top w:val="single" w:sz="4" w:space="0" w:color="auto"/>
            </w:tcBorders>
            <w:shd w:val="clear" w:color="auto" w:fill="auto"/>
          </w:tcPr>
          <w:p w:rsidR="00FB4717" w:rsidRPr="008358F4" w:rsidRDefault="00FB4717" w:rsidP="008358F4">
            <w:pPr>
              <w:spacing w:after="0" w:line="240" w:lineRule="auto"/>
              <w:rPr>
                <w:rFonts w:ascii="Calibri" w:eastAsia="Times New Roman" w:hAnsi="Calibri" w:cs="Calibri"/>
                <w:color w:val="000000"/>
                <w:sz w:val="20"/>
                <w:szCs w:val="20"/>
                <w:lang w:eastAsia="sv-SE"/>
              </w:rPr>
            </w:pPr>
          </w:p>
        </w:tc>
      </w:tr>
      <w:tr w:rsidR="006E4EB8" w:rsidRPr="008358F4" w:rsidTr="004400DF">
        <w:trPr>
          <w:trHeight w:val="276"/>
        </w:trPr>
        <w:tc>
          <w:tcPr>
            <w:tcW w:w="1247" w:type="dxa"/>
            <w:gridSpan w:val="2"/>
            <w:tcBorders>
              <w:left w:val="single" w:sz="4" w:space="0" w:color="auto"/>
              <w:bottom w:val="single" w:sz="4" w:space="0" w:color="auto"/>
              <w:right w:val="nil"/>
            </w:tcBorders>
            <w:shd w:val="clear" w:color="000000" w:fill="BDD7EE"/>
            <w:vAlign w:val="bottom"/>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lastRenderedPageBreak/>
              <w:t>1.1.9</w:t>
            </w:r>
          </w:p>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007" w:type="dxa"/>
            <w:tcBorders>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Driva externa projekt</w:t>
            </w:r>
          </w:p>
        </w:tc>
        <w:tc>
          <w:tcPr>
            <w:tcW w:w="2441" w:type="dxa"/>
            <w:tcBorders>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117" w:type="dxa"/>
            <w:tcBorders>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971" w:type="dxa"/>
            <w:tcBorders>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006" w:type="dxa"/>
            <w:tcBorders>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276" w:type="dxa"/>
            <w:gridSpan w:val="2"/>
            <w:tcBorders>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1131" w:type="dxa"/>
            <w:tcBorders>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267" w:type="dxa"/>
            <w:tcBorders>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988" w:type="dxa"/>
            <w:tcBorders>
              <w:left w:val="nil"/>
              <w:bottom w:val="single" w:sz="4" w:space="0" w:color="auto"/>
              <w:right w:val="single" w:sz="4" w:space="0" w:color="auto"/>
            </w:tcBorders>
            <w:shd w:val="clear" w:color="000000" w:fill="BDD7EE"/>
            <w:hideMark/>
          </w:tcPr>
          <w:p w:rsidR="006E4EB8" w:rsidRPr="008358F4" w:rsidRDefault="006E4EB8"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r>
      <w:tr w:rsidR="008358F4" w:rsidRPr="008358F4" w:rsidTr="009B423D">
        <w:trPr>
          <w:trHeight w:val="4416"/>
        </w:trPr>
        <w:tc>
          <w:tcPr>
            <w:tcW w:w="550" w:type="dxa"/>
            <w:tcBorders>
              <w:top w:val="single" w:sz="4" w:space="0" w:color="auto"/>
              <w:left w:val="single" w:sz="4" w:space="0" w:color="auto"/>
              <w:bottom w:val="nil"/>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single" w:sz="4" w:space="0" w:color="auto"/>
              <w:left w:val="nil"/>
              <w:bottom w:val="nil"/>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single" w:sz="4" w:space="0" w:color="auto"/>
              <w:left w:val="nil"/>
              <w:bottom w:val="nil"/>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b/>
                <w:bCs/>
                <w:sz w:val="20"/>
                <w:szCs w:val="20"/>
                <w:lang w:eastAsia="sv-SE"/>
              </w:rPr>
            </w:pPr>
            <w:r w:rsidRPr="008358F4">
              <w:rPr>
                <w:rFonts w:ascii="Calibri" w:eastAsia="Times New Roman" w:hAnsi="Calibri" w:cs="Calibri"/>
                <w:b/>
                <w:bCs/>
                <w:sz w:val="20"/>
                <w:szCs w:val="20"/>
                <w:lang w:eastAsia="sv-SE"/>
              </w:rPr>
              <w:t> </w:t>
            </w:r>
          </w:p>
        </w:tc>
        <w:tc>
          <w:tcPr>
            <w:tcW w:w="2441" w:type="dxa"/>
            <w:tcBorders>
              <w:top w:val="single" w:sz="4" w:space="0" w:color="auto"/>
              <w:left w:val="nil"/>
              <w:bottom w:val="nil"/>
              <w:right w:val="single" w:sz="4" w:space="0" w:color="auto"/>
            </w:tcBorders>
            <w:shd w:val="clear" w:color="auto" w:fill="auto"/>
            <w:hideMark/>
          </w:tcPr>
          <w:p w:rsidR="00060D83"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Protokoll/</w:t>
            </w:r>
          </w:p>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minnesanteckningar från driftsmöten med entreprenader</w:t>
            </w:r>
          </w:p>
        </w:tc>
        <w:tc>
          <w:tcPr>
            <w:tcW w:w="1117" w:type="dxa"/>
            <w:tcBorders>
              <w:top w:val="single" w:sz="4" w:space="0" w:color="auto"/>
              <w:left w:val="nil"/>
              <w:bottom w:val="nil"/>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nil"/>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3 år efter projektets slut</w:t>
            </w:r>
          </w:p>
        </w:tc>
        <w:tc>
          <w:tcPr>
            <w:tcW w:w="1006" w:type="dxa"/>
            <w:tcBorders>
              <w:top w:val="single" w:sz="4" w:space="0" w:color="auto"/>
              <w:left w:val="nil"/>
              <w:bottom w:val="nil"/>
              <w:right w:val="single" w:sz="4" w:space="0" w:color="auto"/>
            </w:tcBorders>
            <w:shd w:val="clear" w:color="000000" w:fill="FFFFFF"/>
            <w:hideMark/>
          </w:tcPr>
          <w:p w:rsidR="008358F4" w:rsidRPr="008358F4" w:rsidRDefault="00060D83"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Diariet/ </w:t>
            </w:r>
            <w:r w:rsidR="008358F4" w:rsidRPr="008358F4">
              <w:rPr>
                <w:rFonts w:ascii="Calibri" w:eastAsia="Times New Roman" w:hAnsi="Calibri" w:cs="Calibri"/>
                <w:color w:val="000000"/>
                <w:sz w:val="20"/>
                <w:szCs w:val="20"/>
                <w:lang w:eastAsia="sv-SE"/>
              </w:rPr>
              <w:t>ev</w:t>
            </w:r>
            <w:r>
              <w:rPr>
                <w:rFonts w:ascii="Calibri" w:eastAsia="Times New Roman" w:hAnsi="Calibri" w:cs="Calibri"/>
                <w:color w:val="000000"/>
                <w:sz w:val="20"/>
                <w:szCs w:val="20"/>
                <w:lang w:eastAsia="sv-SE"/>
              </w:rPr>
              <w:t>.</w:t>
            </w:r>
            <w:r w:rsidR="008358F4" w:rsidRPr="008358F4">
              <w:rPr>
                <w:rFonts w:ascii="Calibri" w:eastAsia="Times New Roman" w:hAnsi="Calibri" w:cs="Calibri"/>
                <w:color w:val="000000"/>
                <w:sz w:val="20"/>
                <w:szCs w:val="20"/>
                <w:lang w:eastAsia="sv-SE"/>
              </w:rPr>
              <w:t xml:space="preserve"> i specifik projekt</w:t>
            </w:r>
            <w:r w:rsidR="00864A85">
              <w:rPr>
                <w:rFonts w:ascii="Calibri" w:eastAsia="Times New Roman" w:hAnsi="Calibri" w:cs="Calibri"/>
                <w:color w:val="000000"/>
                <w:sz w:val="20"/>
                <w:szCs w:val="20"/>
                <w:lang w:eastAsia="sv-SE"/>
              </w:rPr>
              <w:t>-mapp på P:/</w:t>
            </w:r>
            <w:r w:rsidR="008358F4" w:rsidRPr="008358F4">
              <w:rPr>
                <w:rFonts w:ascii="Calibri" w:eastAsia="Times New Roman" w:hAnsi="Calibri" w:cs="Calibri"/>
                <w:color w:val="000000"/>
                <w:sz w:val="20"/>
                <w:szCs w:val="20"/>
                <w:lang w:eastAsia="sv-SE"/>
              </w:rPr>
              <w:t>i system för projekt</w:t>
            </w:r>
          </w:p>
        </w:tc>
        <w:tc>
          <w:tcPr>
            <w:tcW w:w="1276" w:type="dxa"/>
            <w:gridSpan w:val="2"/>
            <w:tcBorders>
              <w:top w:val="single" w:sz="4" w:space="0" w:color="auto"/>
              <w:left w:val="nil"/>
              <w:bottom w:val="nil"/>
              <w:right w:val="single" w:sz="4" w:space="0" w:color="auto"/>
            </w:tcBorders>
            <w:shd w:val="clear" w:color="auto" w:fill="auto"/>
            <w:noWrap/>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nil"/>
              <w:right w:val="single" w:sz="4" w:space="0" w:color="auto"/>
            </w:tcBorders>
            <w:shd w:val="clear" w:color="auto" w:fill="auto"/>
            <w:noWrap/>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nil"/>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 som efter projekttidens slut ansvarar för att dokumentationen av varaktig betydelse arkiveras. Arbetsmaterial som behövs bevaras helst i diariet, annars på projektets plats i P eller i sy</w:t>
            </w:r>
            <w:r w:rsidR="00060D83">
              <w:rPr>
                <w:rFonts w:ascii="Calibri" w:eastAsia="Times New Roman" w:hAnsi="Calibri" w:cs="Calibri"/>
                <w:color w:val="000000"/>
                <w:sz w:val="20"/>
                <w:szCs w:val="20"/>
                <w:lang w:eastAsia="sv-SE"/>
              </w:rPr>
              <w:t>s</w:t>
            </w:r>
            <w:r w:rsidRPr="008358F4">
              <w:rPr>
                <w:rFonts w:ascii="Calibri" w:eastAsia="Times New Roman" w:hAnsi="Calibri" w:cs="Calibri"/>
                <w:color w:val="000000"/>
                <w:sz w:val="20"/>
                <w:szCs w:val="20"/>
                <w:lang w:eastAsia="sv-SE"/>
              </w:rPr>
              <w:t>tem för projekt. Arbetsmaterial kan gallras om det bedöms vara inaktuellt. Efter projektets slut ska material som ska bevaras flyttas över till diariet (om det inte redan är gjort) samt gallra övrigt.</w:t>
            </w:r>
          </w:p>
        </w:tc>
        <w:tc>
          <w:tcPr>
            <w:tcW w:w="1988" w:type="dxa"/>
            <w:tcBorders>
              <w:top w:val="single" w:sz="4" w:space="0" w:color="auto"/>
              <w:left w:val="nil"/>
              <w:bottom w:val="nil"/>
              <w:right w:val="single" w:sz="4" w:space="0" w:color="auto"/>
            </w:tcBorders>
            <w:shd w:val="clear" w:color="auto" w:fill="auto"/>
            <w:hideMark/>
          </w:tcPr>
          <w:p w:rsidR="00060D83"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Utsedd dokumentansvarig</w:t>
            </w:r>
          </w:p>
        </w:tc>
      </w:tr>
      <w:tr w:rsidR="008358F4" w:rsidRPr="008358F4" w:rsidTr="009B423D">
        <w:trPr>
          <w:trHeight w:val="415"/>
        </w:trPr>
        <w:tc>
          <w:tcPr>
            <w:tcW w:w="550" w:type="dxa"/>
            <w:tcBorders>
              <w:top w:val="single" w:sz="4" w:space="0" w:color="auto"/>
              <w:left w:val="single" w:sz="4" w:space="0" w:color="auto"/>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1.2</w:t>
            </w:r>
          </w:p>
        </w:tc>
        <w:tc>
          <w:tcPr>
            <w:tcW w:w="697" w:type="dxa"/>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Styrning och tillsyn</w:t>
            </w:r>
          </w:p>
        </w:tc>
        <w:tc>
          <w:tcPr>
            <w:tcW w:w="2441" w:type="dxa"/>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17" w:type="dxa"/>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single" w:sz="4" w:space="0" w:color="auto"/>
              <w:left w:val="nil"/>
              <w:bottom w:val="single" w:sz="4" w:space="0" w:color="auto"/>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6E4EB8" w:rsidRPr="008358F4" w:rsidTr="004400DF">
        <w:trPr>
          <w:trHeight w:val="300"/>
        </w:trPr>
        <w:tc>
          <w:tcPr>
            <w:tcW w:w="1247" w:type="dxa"/>
            <w:gridSpan w:val="2"/>
            <w:tcBorders>
              <w:top w:val="nil"/>
              <w:left w:val="single" w:sz="4" w:space="0" w:color="auto"/>
              <w:bottom w:val="single" w:sz="4" w:space="0" w:color="auto"/>
              <w:right w:val="nil"/>
            </w:tcBorders>
            <w:shd w:val="clear" w:color="000000" w:fill="BDD7EE"/>
            <w:vAlign w:val="bottom"/>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1.2.2</w:t>
            </w:r>
          </w:p>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4448" w:type="dxa"/>
            <w:gridSpan w:val="2"/>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Teknisk Servicenämndens styrning och kontroll</w:t>
            </w:r>
          </w:p>
        </w:tc>
        <w:tc>
          <w:tcPr>
            <w:tcW w:w="111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nil"/>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8358F4" w:rsidRPr="008358F4" w:rsidTr="009B423D">
        <w:trPr>
          <w:trHeight w:val="288"/>
        </w:trPr>
        <w:tc>
          <w:tcPr>
            <w:tcW w:w="550" w:type="dxa"/>
            <w:tcBorders>
              <w:top w:val="single" w:sz="4" w:space="0" w:color="auto"/>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1.2.2.0</w:t>
            </w:r>
          </w:p>
        </w:tc>
        <w:tc>
          <w:tcPr>
            <w:tcW w:w="4448" w:type="dxa"/>
            <w:gridSpan w:val="2"/>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Leda styra organisera</w:t>
            </w:r>
          </w:p>
        </w:tc>
        <w:tc>
          <w:tcPr>
            <w:tcW w:w="111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97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006"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276" w:type="dxa"/>
            <w:gridSpan w:val="2"/>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113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 </w:t>
            </w:r>
          </w:p>
        </w:tc>
        <w:tc>
          <w:tcPr>
            <w:tcW w:w="226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54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Internkontrollplan för Teknisk Service</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Ingår i 1.1.3.1 Protokoll från nämnd. Även till Intranätet.</w:t>
            </w:r>
          </w:p>
        </w:tc>
        <w:tc>
          <w:tcPr>
            <w:tcW w:w="1988"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1049"/>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Styrdokument för ekonomi- och verksamhetsstyrning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Ex. Inriktningsbeslut. Ingår i protokoll från nämnd. Även till intranätet.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539"/>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Internbudget </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Ingår i 1.1.3.1 Protokoll från nämnd</w:t>
            </w:r>
            <w:r w:rsidR="00293AE2">
              <w:rPr>
                <w:rFonts w:ascii="Calibri" w:eastAsia="Times New Roman" w:hAnsi="Calibri" w:cs="Calibri"/>
                <w:color w:val="000000"/>
                <w:sz w:val="20"/>
                <w:szCs w:val="20"/>
                <w:lang w:eastAsia="sv-SE"/>
              </w:rPr>
              <w: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78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Taxor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FB4717"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Ingår i 1.1.3.1 Protokoll från nämnd. Även till Intranätet.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276"/>
        </w:trPr>
        <w:tc>
          <w:tcPr>
            <w:tcW w:w="550" w:type="dxa"/>
            <w:tcBorders>
              <w:top w:val="single" w:sz="4" w:space="0" w:color="auto"/>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1.2.2.1</w:t>
            </w:r>
          </w:p>
        </w:tc>
        <w:tc>
          <w:tcPr>
            <w:tcW w:w="200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Utföra internkontroll</w:t>
            </w:r>
          </w:p>
        </w:tc>
        <w:tc>
          <w:tcPr>
            <w:tcW w:w="244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1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552"/>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Utfall av internkontroll</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Ingår i 1.1.3.1 Protokoll från nämnd</w:t>
            </w:r>
            <w:r w:rsidR="00293AE2">
              <w:rPr>
                <w:rFonts w:ascii="Calibri" w:eastAsia="Times New Roman" w:hAnsi="Calibri" w:cs="Calibri"/>
                <w:color w:val="000000"/>
                <w:sz w:val="20"/>
                <w:szCs w:val="20"/>
                <w:lang w:eastAsia="sv-SE"/>
              </w:rPr>
              <w:t>.</w:t>
            </w:r>
          </w:p>
        </w:tc>
        <w:tc>
          <w:tcPr>
            <w:tcW w:w="1988"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1014"/>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Intern kontroll, övrig dokumentation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T.ex. dokumentation av upplägg och arbetsformer samt rapporter och ev. åtgärdsplaner.</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276"/>
        </w:trPr>
        <w:tc>
          <w:tcPr>
            <w:tcW w:w="550" w:type="dxa"/>
            <w:tcBorders>
              <w:top w:val="single" w:sz="4" w:space="0" w:color="auto"/>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1.2.2.2</w:t>
            </w:r>
          </w:p>
        </w:tc>
        <w:tc>
          <w:tcPr>
            <w:tcW w:w="200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Hantera revision</w:t>
            </w:r>
          </w:p>
        </w:tc>
        <w:tc>
          <w:tcPr>
            <w:tcW w:w="244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1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97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276"/>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Revisionsrapport specialgranskning</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84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Revisionens granskning av årsredovisning, delårsrapport</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409"/>
        </w:trPr>
        <w:tc>
          <w:tcPr>
            <w:tcW w:w="550" w:type="dxa"/>
            <w:tcBorders>
              <w:top w:val="single" w:sz="4" w:space="0" w:color="auto"/>
              <w:left w:val="single" w:sz="4" w:space="0" w:color="auto"/>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1.4</w:t>
            </w:r>
          </w:p>
        </w:tc>
        <w:tc>
          <w:tcPr>
            <w:tcW w:w="697" w:type="dxa"/>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Demokrati och insyn</w:t>
            </w:r>
          </w:p>
        </w:tc>
        <w:tc>
          <w:tcPr>
            <w:tcW w:w="2441" w:type="dxa"/>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17" w:type="dxa"/>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single" w:sz="4" w:space="0" w:color="auto"/>
              <w:left w:val="nil"/>
              <w:bottom w:val="nil"/>
              <w:right w:val="nil"/>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single" w:sz="4" w:space="0" w:color="auto"/>
              <w:left w:val="nil"/>
              <w:bottom w:val="nil"/>
              <w:right w:val="single" w:sz="4" w:space="0" w:color="auto"/>
            </w:tcBorders>
            <w:shd w:val="clear" w:color="000000" w:fill="BDD7EE"/>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6E4EB8" w:rsidRPr="008358F4" w:rsidTr="004400DF">
        <w:trPr>
          <w:trHeight w:val="276"/>
        </w:trPr>
        <w:tc>
          <w:tcPr>
            <w:tcW w:w="1247" w:type="dxa"/>
            <w:gridSpan w:val="2"/>
            <w:tcBorders>
              <w:top w:val="single" w:sz="4" w:space="0" w:color="auto"/>
              <w:left w:val="single" w:sz="4" w:space="0" w:color="auto"/>
              <w:bottom w:val="single" w:sz="4" w:space="0" w:color="auto"/>
              <w:right w:val="nil"/>
            </w:tcBorders>
            <w:shd w:val="clear" w:color="000000" w:fill="BDD7EE"/>
            <w:vAlign w:val="bottom"/>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1.4.1</w:t>
            </w:r>
          </w:p>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Allmänna handlingar</w:t>
            </w:r>
          </w:p>
        </w:tc>
        <w:tc>
          <w:tcPr>
            <w:tcW w:w="2441"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17"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single" w:sz="4" w:space="0" w:color="auto"/>
              <w:left w:val="nil"/>
              <w:bottom w:val="single" w:sz="4" w:space="0" w:color="auto"/>
              <w:right w:val="nil"/>
            </w:tcBorders>
            <w:shd w:val="clear" w:color="000000" w:fill="BDD7EE"/>
            <w:hideMark/>
          </w:tcPr>
          <w:p w:rsidR="006E4EB8" w:rsidRPr="008358F4" w:rsidRDefault="006E4EB8"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single" w:sz="4" w:space="0" w:color="auto"/>
              <w:left w:val="nil"/>
              <w:bottom w:val="single" w:sz="4" w:space="0" w:color="auto"/>
              <w:right w:val="single" w:sz="4" w:space="0" w:color="auto"/>
            </w:tcBorders>
            <w:shd w:val="clear" w:color="000000" w:fill="BDD7EE"/>
            <w:hideMark/>
          </w:tcPr>
          <w:p w:rsidR="006E4EB8" w:rsidRPr="008358F4" w:rsidRDefault="006E4EB8"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r>
      <w:tr w:rsidR="008358F4" w:rsidRPr="008358F4" w:rsidTr="009B423D">
        <w:trPr>
          <w:trHeight w:val="276"/>
        </w:trPr>
        <w:tc>
          <w:tcPr>
            <w:tcW w:w="550" w:type="dxa"/>
            <w:tcBorders>
              <w:top w:val="nil"/>
              <w:left w:val="single" w:sz="4" w:space="0" w:color="auto"/>
              <w:bottom w:val="single" w:sz="4" w:space="0" w:color="auto"/>
              <w:right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1.4.1.1</w:t>
            </w:r>
          </w:p>
        </w:tc>
        <w:tc>
          <w:tcPr>
            <w:tcW w:w="4448"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Hantera allmänna handlingar</w:t>
            </w:r>
          </w:p>
        </w:tc>
        <w:tc>
          <w:tcPr>
            <w:tcW w:w="111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8358F4" w:rsidRPr="008358F4" w:rsidTr="009B423D">
        <w:trPr>
          <w:trHeight w:val="1968"/>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572F6A"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Inkom</w:t>
            </w:r>
            <w:r w:rsidR="008358F4" w:rsidRPr="008358F4">
              <w:rPr>
                <w:rFonts w:ascii="Calibri" w:eastAsia="Times New Roman" w:hAnsi="Calibri" w:cs="Calibri"/>
                <w:color w:val="000000"/>
                <w:sz w:val="20"/>
                <w:szCs w:val="20"/>
                <w:lang w:eastAsia="sv-SE"/>
              </w:rPr>
              <w:t>na, utgående och upprättade handlingar av varaktig betydelse</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E-post består till stor del av allmänna handlingar. Skräppost och handlingar av ringa intresse gallras vid inaktualitet. Se även riktlinjer för e-post och rutin för post. Sekretess kan förekomma.</w:t>
            </w:r>
          </w:p>
        </w:tc>
        <w:tc>
          <w:tcPr>
            <w:tcW w:w="1988" w:type="dxa"/>
            <w:tcBorders>
              <w:top w:val="single" w:sz="4" w:space="0" w:color="auto"/>
              <w:left w:val="nil"/>
              <w:bottom w:val="single" w:sz="4" w:space="0" w:color="auto"/>
              <w:right w:val="single" w:sz="4" w:space="0" w:color="auto"/>
            </w:tcBorders>
            <w:shd w:val="clear" w:color="auto" w:fill="auto"/>
            <w:hideMark/>
          </w:tcPr>
          <w:p w:rsidR="009C779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8358F4" w:rsidRPr="008358F4" w:rsidTr="009B423D">
        <w:trPr>
          <w:trHeight w:val="300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Inkomna, utgående och upprättade handlingar av tillfällig eller ringa betydelse</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Gallras vid inaktualitet</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Postrum/</w:t>
            </w:r>
            <w:r w:rsidRPr="008358F4">
              <w:rPr>
                <w:rFonts w:ascii="Calibri" w:eastAsia="Times New Roman" w:hAnsi="Calibri" w:cs="Calibri"/>
                <w:color w:val="000000"/>
                <w:sz w:val="20"/>
                <w:szCs w:val="20"/>
                <w:lang w:eastAsia="sv-SE"/>
              </w:rPr>
              <w:br/>
              <w:t>Server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E-post består till stor del av allmänna handlingar. Skräppost och handlingar av ringa intresse gallras vid inaktualitet. Se även riktlinjer för e-post och rutin för post. Inkl. uppenbart felskickade handlingar och handlingar som inte rör kommunens verksamhetsområden. Se även 2.1.2.1</w:t>
            </w:r>
            <w:r w:rsidR="009C779E">
              <w:rPr>
                <w:rFonts w:ascii="Calibri" w:eastAsia="Times New Roman" w:hAnsi="Calibri" w:cs="Calibri"/>
                <w:color w:val="000000"/>
                <w:sz w:val="20"/>
                <w:szCs w:val="20"/>
                <w:lang w:eastAsia="sv-SE"/>
              </w:rPr>
              <w:t>.</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9C779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8358F4" w:rsidRPr="008358F4" w:rsidTr="009B423D">
        <w:trPr>
          <w:trHeight w:val="1271"/>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Beslut med besvärshänvisning</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Om begäran om allmän handling helt eller delvis avslås med formellt avslagsbeslut. Sekretess kan förekomma.</w:t>
            </w:r>
          </w:p>
        </w:tc>
        <w:tc>
          <w:tcPr>
            <w:tcW w:w="1988" w:type="dxa"/>
            <w:tcBorders>
              <w:top w:val="single" w:sz="4" w:space="0" w:color="auto"/>
              <w:left w:val="nil"/>
              <w:bottom w:val="single" w:sz="4" w:space="0" w:color="auto"/>
              <w:right w:val="single" w:sz="4" w:space="0" w:color="auto"/>
            </w:tcBorders>
            <w:shd w:val="clear" w:color="auto" w:fill="auto"/>
            <w:hideMark/>
          </w:tcPr>
          <w:p w:rsidR="009C779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Dokumentation av sekretessprövningar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Sekretess kan förekomma.</w:t>
            </w:r>
          </w:p>
        </w:tc>
        <w:tc>
          <w:tcPr>
            <w:tcW w:w="1988" w:type="dxa"/>
            <w:tcBorders>
              <w:top w:val="nil"/>
              <w:left w:val="nil"/>
              <w:bottom w:val="single" w:sz="4" w:space="0" w:color="auto"/>
              <w:right w:val="single" w:sz="4" w:space="0" w:color="auto"/>
            </w:tcBorders>
            <w:shd w:val="clear" w:color="auto" w:fill="auto"/>
            <w:hideMark/>
          </w:tcPr>
          <w:p w:rsidR="009C779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8358F4" w:rsidRPr="008358F4" w:rsidTr="009B423D">
        <w:trPr>
          <w:trHeight w:val="58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Tillstånd och beslut</w:t>
            </w:r>
          </w:p>
        </w:tc>
        <w:tc>
          <w:tcPr>
            <w:tcW w:w="1117" w:type="dxa"/>
            <w:tcBorders>
              <w:top w:val="nil"/>
              <w:left w:val="nil"/>
              <w:bottom w:val="single" w:sz="4" w:space="0" w:color="auto"/>
              <w:right w:val="single" w:sz="4" w:space="0" w:color="auto"/>
            </w:tcBorders>
            <w:shd w:val="clear" w:color="auto" w:fill="auto"/>
            <w:noWrap/>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noWrap/>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9C779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8358F4" w:rsidRPr="008358F4" w:rsidTr="009B423D">
        <w:trPr>
          <w:trHeight w:val="583"/>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Tillsynsärenden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Ex. Arbetsmiljöverket, Länsstyrelsen.</w:t>
            </w:r>
          </w:p>
        </w:tc>
        <w:tc>
          <w:tcPr>
            <w:tcW w:w="1988" w:type="dxa"/>
            <w:tcBorders>
              <w:top w:val="nil"/>
              <w:left w:val="nil"/>
              <w:bottom w:val="single" w:sz="4" w:space="0" w:color="auto"/>
              <w:right w:val="single" w:sz="4" w:space="0" w:color="auto"/>
            </w:tcBorders>
            <w:shd w:val="clear" w:color="auto" w:fill="auto"/>
            <w:hideMark/>
          </w:tcPr>
          <w:p w:rsidR="009C779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8358F4" w:rsidRPr="008358F4" w:rsidTr="009B423D">
        <w:trPr>
          <w:trHeight w:val="58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sz w:val="20"/>
                <w:szCs w:val="20"/>
                <w:lang w:eastAsia="sv-SE"/>
              </w:rPr>
            </w:pPr>
            <w:r w:rsidRPr="008358F4">
              <w:rPr>
                <w:rFonts w:ascii="Calibri" w:eastAsia="Times New Roman" w:hAnsi="Calibri" w:cs="Calibri"/>
                <w:sz w:val="20"/>
                <w:szCs w:val="20"/>
                <w:lang w:eastAsia="sv-SE"/>
              </w:rPr>
              <w:t>Utredningar och rapporter</w:t>
            </w:r>
          </w:p>
        </w:tc>
        <w:tc>
          <w:tcPr>
            <w:tcW w:w="1117" w:type="dxa"/>
            <w:tcBorders>
              <w:top w:val="nil"/>
              <w:left w:val="nil"/>
              <w:bottom w:val="single" w:sz="4" w:space="0" w:color="auto"/>
              <w:right w:val="single" w:sz="4" w:space="0" w:color="auto"/>
            </w:tcBorders>
            <w:shd w:val="clear" w:color="auto" w:fill="auto"/>
            <w:noWrap/>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noWrap/>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9C779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Överklaganden och begäran om omprövning av beslut</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r w:rsidRPr="008358F4">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Sekretess kan förekomma.</w:t>
            </w:r>
          </w:p>
        </w:tc>
        <w:tc>
          <w:tcPr>
            <w:tcW w:w="1988" w:type="dxa"/>
            <w:tcBorders>
              <w:top w:val="nil"/>
              <w:left w:val="nil"/>
              <w:bottom w:val="single" w:sz="4" w:space="0" w:color="auto"/>
              <w:right w:val="single" w:sz="4" w:space="0" w:color="auto"/>
            </w:tcBorders>
            <w:shd w:val="clear" w:color="auto" w:fill="auto"/>
            <w:hideMark/>
          </w:tcPr>
          <w:p w:rsidR="009C779E"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r w:rsidR="009C779E" w:rsidRPr="008358F4" w:rsidTr="009B423D">
        <w:trPr>
          <w:trHeight w:val="263"/>
        </w:trPr>
        <w:tc>
          <w:tcPr>
            <w:tcW w:w="550" w:type="dxa"/>
            <w:tcBorders>
              <w:top w:val="single" w:sz="4" w:space="0" w:color="auto"/>
              <w:left w:val="single" w:sz="4" w:space="0" w:color="auto"/>
              <w:bottom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b/>
                <w:bCs/>
                <w:color w:val="000000"/>
                <w:sz w:val="20"/>
                <w:szCs w:val="20"/>
                <w:lang w:eastAsia="sv-SE"/>
              </w:rPr>
            </w:pPr>
          </w:p>
        </w:tc>
        <w:tc>
          <w:tcPr>
            <w:tcW w:w="697" w:type="dxa"/>
            <w:tcBorders>
              <w:top w:val="single" w:sz="4" w:space="0" w:color="auto"/>
              <w:bottom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1.4.1.2</w:t>
            </w:r>
          </w:p>
        </w:tc>
        <w:tc>
          <w:tcPr>
            <w:tcW w:w="4448" w:type="dxa"/>
            <w:gridSpan w:val="2"/>
            <w:tcBorders>
              <w:top w:val="single" w:sz="4" w:space="0" w:color="auto"/>
              <w:bottom w:val="single" w:sz="4" w:space="0" w:color="auto"/>
            </w:tcBorders>
            <w:shd w:val="clear" w:color="000000" w:fill="DDEBF7"/>
            <w:hideMark/>
          </w:tcPr>
          <w:p w:rsidR="009C779E" w:rsidRPr="009C779E" w:rsidRDefault="009C779E"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Hantera personuppgifter </w:t>
            </w:r>
          </w:p>
        </w:tc>
        <w:tc>
          <w:tcPr>
            <w:tcW w:w="1117" w:type="dxa"/>
            <w:tcBorders>
              <w:top w:val="single" w:sz="4" w:space="0" w:color="auto"/>
              <w:bottom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single" w:sz="4" w:space="0" w:color="auto"/>
              <w:bottom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single" w:sz="4" w:space="0" w:color="auto"/>
              <w:bottom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single" w:sz="4" w:space="0" w:color="auto"/>
              <w:bottom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single" w:sz="4" w:space="0" w:color="auto"/>
              <w:bottom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single" w:sz="4" w:space="0" w:color="auto"/>
              <w:bottom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single" w:sz="4" w:space="0" w:color="auto"/>
              <w:bottom w:val="single" w:sz="4" w:space="0" w:color="auto"/>
              <w:right w:val="single" w:sz="4" w:space="0" w:color="auto"/>
            </w:tcBorders>
            <w:shd w:val="clear" w:color="000000" w:fill="DDEBF7"/>
            <w:hideMark/>
          </w:tcPr>
          <w:p w:rsidR="009C779E" w:rsidRPr="008358F4" w:rsidRDefault="009C779E"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8358F4" w:rsidRPr="008358F4" w:rsidTr="009B423D">
        <w:trPr>
          <w:trHeight w:val="1128"/>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Anmälan om personuppgiftsincident</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Uppgifter om verksamheten, inte om den som personuppgiften handlar om. Anmälan till IMY.</w:t>
            </w:r>
          </w:p>
        </w:tc>
        <w:tc>
          <w:tcPr>
            <w:tcW w:w="1988"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25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Begäran om dataportablitet</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Den registrerade har möjlighet att själv begära att den personuppgifts</w:t>
            </w:r>
            <w:r w:rsidR="0039632D">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ansvarige ska kunna lämna ut personuppgifter för dataportabilitet dvs. den regist</w:t>
            </w:r>
            <w:r w:rsidR="0039632D">
              <w:rPr>
                <w:rFonts w:ascii="Calibri" w:eastAsia="Times New Roman" w:hAnsi="Calibri" w:cs="Calibri"/>
                <w:color w:val="000000"/>
                <w:sz w:val="20"/>
                <w:szCs w:val="20"/>
                <w:lang w:eastAsia="sv-SE"/>
              </w:rPr>
              <w:t>rerade</w:t>
            </w:r>
            <w:r w:rsidRPr="008358F4">
              <w:rPr>
                <w:rFonts w:ascii="Calibri" w:eastAsia="Times New Roman" w:hAnsi="Calibri" w:cs="Calibri"/>
                <w:color w:val="000000"/>
                <w:sz w:val="20"/>
                <w:szCs w:val="20"/>
                <w:lang w:eastAsia="sv-SE"/>
              </w:rPr>
              <w:t xml:space="preserve"> vill ha med sig personuppgifter till en annan myndighet/</w:t>
            </w:r>
            <w:r w:rsidR="0039632D">
              <w:rPr>
                <w:rFonts w:ascii="Calibri" w:eastAsia="Times New Roman" w:hAnsi="Calibri" w:cs="Calibri"/>
                <w:color w:val="000000"/>
                <w:sz w:val="20"/>
                <w:szCs w:val="20"/>
                <w:lang w:eastAsia="sv-SE"/>
              </w:rPr>
              <w:t xml:space="preserve"> </w:t>
            </w:r>
            <w:r w:rsidRPr="008358F4">
              <w:rPr>
                <w:rFonts w:ascii="Calibri" w:eastAsia="Times New Roman" w:hAnsi="Calibri" w:cs="Calibri"/>
                <w:color w:val="000000"/>
                <w:sz w:val="20"/>
                <w:szCs w:val="20"/>
                <w:lang w:eastAsia="sv-SE"/>
              </w:rPr>
              <w:t>företag.</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2484"/>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Begäran om radering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Den registrerade har möjlighet att själv begära att den personuppgifts</w:t>
            </w:r>
            <w:r w:rsidR="0039632D">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ansvarige ska radera uppgifter. Dock har myndigheter begränsade möjligheter att radera personuppgifter som hanterats i samband med myndighetsutövning.</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169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Begäran om registerutdrag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Gallras vid inaktualitet</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39632D"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Gäller registerutdrag rörande vilka system som innehåller personupp</w:t>
            </w:r>
            <w:r w:rsidR="0039632D">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gifter på den som begär utdraget. Personen måste bekräfta sin identitet vid registerutdraget överlämnande. Använd</w:t>
            </w:r>
          </w:p>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e-tjänst om möjligt.</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5592"/>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Begäran om rättelse</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Den registrerade har möjlighet att själv begära att den personuppgifts</w:t>
            </w:r>
            <w:r w:rsidR="0039632D">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ansvarige ska korrigera uppgifter som behandlats i strid med lagen eller föreskrifter som har utfärdats med stöd av lagen. Om man vill att ens egna personuppgifter ska rättas kan man göra det antingen med en muntlig eller en skriftlig begäran. Det måste framgå att man är missnöjd med behandlingen i något visst avseende och vill att detta ska korrigeras. Om man vill kan man också begära att tredje man ska underrättas om ändringarna, till exempel en arbetsgivare.</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w:t>
            </w:r>
          </w:p>
        </w:tc>
      </w:tr>
      <w:tr w:rsidR="008358F4" w:rsidRPr="008358F4" w:rsidTr="009B423D">
        <w:trPr>
          <w:trHeight w:val="59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Information samt samtycke/åtaganden- av samtycken till behandling av personuppgifter</w:t>
            </w:r>
          </w:p>
        </w:tc>
        <w:tc>
          <w:tcPr>
            <w:tcW w:w="111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Se anmärkning</w:t>
            </w:r>
          </w:p>
        </w:tc>
        <w:tc>
          <w:tcPr>
            <w:tcW w:w="97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006"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Rör samtycke kring att man får behandla personuppgifter i datasystem och hur man får behandla dem. Bör förvaras så länge personen är aktuell i systemet och så länge som personen bär skydd runt perso</w:t>
            </w:r>
            <w:r w:rsidR="0039632D">
              <w:rPr>
                <w:rFonts w:ascii="Calibri" w:eastAsia="Times New Roman" w:hAnsi="Calibri" w:cs="Calibri"/>
                <w:color w:val="000000"/>
                <w:sz w:val="20"/>
                <w:szCs w:val="20"/>
                <w:lang w:eastAsia="sv-SE"/>
              </w:rPr>
              <w:t xml:space="preserve">nuppgift. Förvaras på den förvaltning </w:t>
            </w:r>
            <w:r w:rsidRPr="008358F4">
              <w:rPr>
                <w:rFonts w:ascii="Calibri" w:eastAsia="Times New Roman" w:hAnsi="Calibri" w:cs="Calibri"/>
                <w:color w:val="000000"/>
                <w:sz w:val="20"/>
                <w:szCs w:val="20"/>
                <w:lang w:eastAsia="sv-SE"/>
              </w:rPr>
              <w:t>som personen tillhör. Se även registerförteckningen.</w:t>
            </w:r>
          </w:p>
        </w:tc>
        <w:tc>
          <w:tcPr>
            <w:tcW w:w="1988"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Systemägare</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Information till registrerade om personuppgift</w:t>
            </w:r>
            <w:r w:rsidR="007D2549">
              <w:rPr>
                <w:rFonts w:ascii="Calibri" w:eastAsia="Times New Roman" w:hAnsi="Calibri" w:cs="Calibri"/>
                <w:color w:val="000000"/>
                <w:sz w:val="20"/>
                <w:szCs w:val="20"/>
                <w:lang w:eastAsia="sv-SE"/>
              </w:rPr>
              <w:t>-</w:t>
            </w:r>
            <w:r w:rsidRPr="008358F4">
              <w:rPr>
                <w:rFonts w:ascii="Calibri" w:eastAsia="Times New Roman" w:hAnsi="Calibri" w:cs="Calibri"/>
                <w:color w:val="000000"/>
                <w:sz w:val="20"/>
                <w:szCs w:val="20"/>
                <w:lang w:eastAsia="sv-SE"/>
              </w:rPr>
              <w:t>behandling</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Gallras vid inaktualitet</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Verksamhetsspecifik information till registrerade. Se hantering av informationsmaterial 2.9</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Ansvarig handläggare</w:t>
            </w:r>
          </w:p>
        </w:tc>
      </w:tr>
      <w:tr w:rsidR="008358F4" w:rsidRPr="008358F4" w:rsidTr="009B423D">
        <w:trPr>
          <w:trHeight w:val="60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Personuppgiftsbiträdesavtal</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151E48" w:rsidP="008358F4">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Diariet/</w:t>
            </w:r>
            <w:r>
              <w:rPr>
                <w:rFonts w:ascii="Calibri" w:eastAsia="Times New Roman" w:hAnsi="Calibri" w:cs="Calibri"/>
                <w:color w:val="000000"/>
                <w:sz w:val="20"/>
                <w:szCs w:val="20"/>
                <w:lang w:eastAsia="sv-SE"/>
              </w:rPr>
              <w:br/>
              <w:t>Närarkiv</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r w:rsidRPr="008358F4">
              <w:rPr>
                <w:rFonts w:ascii="Calibri" w:eastAsia="Times New Roman" w:hAnsi="Calibri" w:cs="Calibri"/>
                <w:color w:val="000000"/>
                <w:sz w:val="20"/>
                <w:szCs w:val="20"/>
                <w:lang w:eastAsia="sv-SE"/>
              </w:rPr>
              <w:br/>
              <w:t>papper</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Se Avtal 2.5.10</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Nämndsekreterare/Arkivredogörare</w:t>
            </w:r>
          </w:p>
        </w:tc>
      </w:tr>
      <w:tr w:rsidR="008358F4" w:rsidRPr="008358F4" w:rsidTr="006E4EB8">
        <w:trPr>
          <w:trHeight w:val="1104"/>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Registerförteckning över personuppgiftsbehandlingar</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Draftit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I förteckningen ska ändamål och laglig </w:t>
            </w:r>
            <w:r w:rsidR="007D2549">
              <w:rPr>
                <w:rFonts w:ascii="Calibri" w:eastAsia="Times New Roman" w:hAnsi="Calibri" w:cs="Calibri"/>
                <w:color w:val="000000"/>
                <w:sz w:val="20"/>
                <w:szCs w:val="20"/>
                <w:lang w:eastAsia="sv-SE"/>
              </w:rPr>
              <w:t>grund</w:t>
            </w:r>
            <w:r w:rsidR="007D2549">
              <w:rPr>
                <w:rFonts w:ascii="Calibri" w:eastAsia="Times New Roman" w:hAnsi="Calibri" w:cs="Calibri"/>
                <w:color w:val="000000"/>
                <w:sz w:val="20"/>
                <w:szCs w:val="20"/>
                <w:lang w:eastAsia="sv-SE"/>
              </w:rPr>
              <w:br/>
              <w:t>framgå för personupp-gifts</w:t>
            </w:r>
            <w:r w:rsidRPr="008358F4">
              <w:rPr>
                <w:rFonts w:ascii="Calibri" w:eastAsia="Times New Roman" w:hAnsi="Calibri" w:cs="Calibri"/>
                <w:color w:val="000000"/>
                <w:sz w:val="20"/>
                <w:szCs w:val="20"/>
                <w:lang w:eastAsia="sv-SE"/>
              </w:rPr>
              <w:t>behandlingarna.</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Systemägare (annan förvaltning)</w:t>
            </w:r>
          </w:p>
        </w:tc>
      </w:tr>
      <w:tr w:rsidR="008358F4" w:rsidRPr="008358F4" w:rsidTr="006E4EB8">
        <w:trPr>
          <w:trHeight w:val="288"/>
        </w:trPr>
        <w:tc>
          <w:tcPr>
            <w:tcW w:w="550" w:type="dxa"/>
            <w:tcBorders>
              <w:top w:val="nil"/>
              <w:left w:val="single" w:sz="4" w:space="0" w:color="auto"/>
              <w:bottom w:val="nil"/>
            </w:tcBorders>
            <w:shd w:val="clear" w:color="000000" w:fill="DDEBF7"/>
            <w:vAlign w:val="bottom"/>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697" w:type="dxa"/>
            <w:tcBorders>
              <w:top w:val="single" w:sz="4" w:space="0" w:color="auto"/>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1.4.1.4</w:t>
            </w:r>
          </w:p>
        </w:tc>
        <w:tc>
          <w:tcPr>
            <w:tcW w:w="4448" w:type="dxa"/>
            <w:gridSpan w:val="2"/>
            <w:tcBorders>
              <w:top w:val="single" w:sz="4" w:space="0" w:color="auto"/>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Hantera allmänhetens synpunkter </w:t>
            </w:r>
          </w:p>
        </w:tc>
        <w:tc>
          <w:tcPr>
            <w:tcW w:w="111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97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006"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276" w:type="dxa"/>
            <w:gridSpan w:val="2"/>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131"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2267" w:type="dxa"/>
            <w:tcBorders>
              <w:top w:val="nil"/>
              <w:left w:val="nil"/>
              <w:bottom w:val="single" w:sz="4" w:space="0" w:color="auto"/>
              <w:right w:val="nil"/>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c>
          <w:tcPr>
            <w:tcW w:w="1988" w:type="dxa"/>
            <w:tcBorders>
              <w:top w:val="nil"/>
              <w:left w:val="nil"/>
              <w:bottom w:val="single" w:sz="4" w:space="0" w:color="auto"/>
              <w:right w:val="single" w:sz="4" w:space="0" w:color="auto"/>
            </w:tcBorders>
            <w:shd w:val="clear" w:color="000000" w:fill="DDEBF7"/>
            <w:hideMark/>
          </w:tcPr>
          <w:p w:rsidR="008358F4" w:rsidRPr="008358F4" w:rsidRDefault="008358F4" w:rsidP="008358F4">
            <w:pPr>
              <w:spacing w:after="0" w:line="240" w:lineRule="auto"/>
              <w:rPr>
                <w:rFonts w:ascii="Calibri" w:eastAsia="Times New Roman" w:hAnsi="Calibri" w:cs="Calibri"/>
                <w:b/>
                <w:bCs/>
                <w:color w:val="000000"/>
                <w:sz w:val="20"/>
                <w:szCs w:val="20"/>
                <w:lang w:eastAsia="sv-SE"/>
              </w:rPr>
            </w:pPr>
            <w:r w:rsidRPr="008358F4">
              <w:rPr>
                <w:rFonts w:ascii="Calibri" w:eastAsia="Times New Roman" w:hAnsi="Calibri" w:cs="Calibri"/>
                <w:b/>
                <w:bCs/>
                <w:color w:val="000000"/>
                <w:sz w:val="20"/>
                <w:szCs w:val="20"/>
                <w:lang w:eastAsia="sv-SE"/>
              </w:rPr>
              <w:t> </w:t>
            </w:r>
          </w:p>
        </w:tc>
      </w:tr>
      <w:tr w:rsidR="008358F4" w:rsidRPr="008358F4" w:rsidTr="006E4EB8">
        <w:trPr>
          <w:trHeight w:val="552"/>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Synpunkter, klagomål från allmänheten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Bevaras</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System</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Systemägare (annan förvaltning) </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Synpunkter, klagomål av allmän karaktär, </w:t>
            </w:r>
            <w:r w:rsidR="007D2549" w:rsidRPr="008358F4">
              <w:rPr>
                <w:rFonts w:ascii="Calibri" w:eastAsia="Times New Roman" w:hAnsi="Calibri" w:cs="Calibri"/>
                <w:color w:val="000000"/>
                <w:sz w:val="20"/>
                <w:szCs w:val="20"/>
                <w:lang w:eastAsia="sv-SE"/>
              </w:rPr>
              <w:t>inkl.</w:t>
            </w:r>
            <w:r w:rsidRPr="008358F4">
              <w:rPr>
                <w:rFonts w:ascii="Calibri" w:eastAsia="Times New Roman" w:hAnsi="Calibri" w:cs="Calibri"/>
                <w:color w:val="000000"/>
                <w:sz w:val="20"/>
                <w:szCs w:val="20"/>
                <w:lang w:eastAsia="sv-SE"/>
              </w:rPr>
              <w:t xml:space="preserve"> felanmälan</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Gallras efter 2 år</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System</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Ja</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Systemägare (annan förvaltning) </w:t>
            </w:r>
          </w:p>
        </w:tc>
      </w:tr>
      <w:tr w:rsidR="008358F4" w:rsidRPr="008358F4" w:rsidTr="009B423D">
        <w:trPr>
          <w:trHeight w:val="552"/>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00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244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Sammanställningar, rapporter och statistik </w:t>
            </w:r>
          </w:p>
        </w:tc>
        <w:tc>
          <w:tcPr>
            <w:tcW w:w="111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xml:space="preserve">Bevaras </w:t>
            </w:r>
          </w:p>
        </w:tc>
        <w:tc>
          <w:tcPr>
            <w:tcW w:w="97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Efter 3 år</w:t>
            </w:r>
          </w:p>
        </w:tc>
        <w:tc>
          <w:tcPr>
            <w:tcW w:w="1006"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Diariet</w:t>
            </w:r>
          </w:p>
        </w:tc>
        <w:tc>
          <w:tcPr>
            <w:tcW w:w="1276" w:type="dxa"/>
            <w:gridSpan w:val="2"/>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Nej</w:t>
            </w:r>
          </w:p>
        </w:tc>
        <w:tc>
          <w:tcPr>
            <w:tcW w:w="1131"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Digitalt</w:t>
            </w:r>
          </w:p>
        </w:tc>
        <w:tc>
          <w:tcPr>
            <w:tcW w:w="2267"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 </w:t>
            </w:r>
          </w:p>
        </w:tc>
        <w:tc>
          <w:tcPr>
            <w:tcW w:w="1988" w:type="dxa"/>
            <w:tcBorders>
              <w:top w:val="nil"/>
              <w:left w:val="nil"/>
              <w:bottom w:val="single" w:sz="4" w:space="0" w:color="auto"/>
              <w:right w:val="single" w:sz="4" w:space="0" w:color="auto"/>
            </w:tcBorders>
            <w:shd w:val="clear" w:color="auto" w:fill="auto"/>
            <w:hideMark/>
          </w:tcPr>
          <w:p w:rsidR="008358F4" w:rsidRPr="008358F4" w:rsidRDefault="008358F4" w:rsidP="008358F4">
            <w:pPr>
              <w:spacing w:after="0" w:line="240" w:lineRule="auto"/>
              <w:rPr>
                <w:rFonts w:ascii="Calibri" w:eastAsia="Times New Roman" w:hAnsi="Calibri" w:cs="Calibri"/>
                <w:color w:val="000000"/>
                <w:sz w:val="20"/>
                <w:szCs w:val="20"/>
                <w:lang w:eastAsia="sv-SE"/>
              </w:rPr>
            </w:pPr>
            <w:r w:rsidRPr="008358F4">
              <w:rPr>
                <w:rFonts w:ascii="Calibri" w:eastAsia="Times New Roman" w:hAnsi="Calibri" w:cs="Calibri"/>
                <w:color w:val="000000"/>
                <w:sz w:val="20"/>
                <w:szCs w:val="20"/>
                <w:lang w:eastAsia="sv-SE"/>
              </w:rPr>
              <w:t>Arkivredogörare</w:t>
            </w:r>
          </w:p>
        </w:tc>
      </w:tr>
    </w:tbl>
    <w:p w:rsidR="008358F4" w:rsidRDefault="008358F4" w:rsidP="002942D5"/>
    <w:p w:rsidR="002942D5" w:rsidRPr="002942D5" w:rsidRDefault="002942D5" w:rsidP="002942D5"/>
    <w:p w:rsidR="007F273F" w:rsidRDefault="000A5A2A" w:rsidP="00CF29CF">
      <w:r>
        <w:br w:type="page"/>
      </w:r>
    </w:p>
    <w:tbl>
      <w:tblPr>
        <w:tblW w:w="15304" w:type="dxa"/>
        <w:tblLayout w:type="fixed"/>
        <w:tblCellMar>
          <w:left w:w="70" w:type="dxa"/>
          <w:right w:w="70" w:type="dxa"/>
        </w:tblCellMar>
        <w:tblLook w:val="04A0" w:firstRow="1" w:lastRow="0" w:firstColumn="1" w:lastColumn="0" w:noHBand="0" w:noVBand="1"/>
      </w:tblPr>
      <w:tblGrid>
        <w:gridCol w:w="551"/>
        <w:gridCol w:w="697"/>
        <w:gridCol w:w="2088"/>
        <w:gridCol w:w="2471"/>
        <w:gridCol w:w="1134"/>
        <w:gridCol w:w="992"/>
        <w:gridCol w:w="1134"/>
        <w:gridCol w:w="1276"/>
        <w:gridCol w:w="851"/>
        <w:gridCol w:w="2268"/>
        <w:gridCol w:w="1842"/>
      </w:tblGrid>
      <w:tr w:rsidR="006B0B3B" w:rsidRPr="006B0B3B" w:rsidTr="000A5A2A">
        <w:trPr>
          <w:trHeight w:val="555"/>
          <w:tblHeader/>
        </w:trPr>
        <w:tc>
          <w:tcPr>
            <w:tcW w:w="1248" w:type="dxa"/>
            <w:gridSpan w:val="2"/>
            <w:tcBorders>
              <w:top w:val="single" w:sz="4" w:space="0" w:color="auto"/>
              <w:left w:val="single" w:sz="4" w:space="0" w:color="auto"/>
              <w:bottom w:val="single" w:sz="4" w:space="0" w:color="auto"/>
              <w:right w:val="single" w:sz="4" w:space="0" w:color="auto"/>
            </w:tcBorders>
            <w:shd w:val="clear" w:color="000000" w:fill="EDEDED"/>
            <w:hideMark/>
          </w:tcPr>
          <w:p w:rsidR="006B0B3B" w:rsidRPr="006B0B3B" w:rsidRDefault="00123691" w:rsidP="006B0B3B">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lastRenderedPageBreak/>
              <w:t>Klassificering</w:t>
            </w:r>
          </w:p>
        </w:tc>
        <w:tc>
          <w:tcPr>
            <w:tcW w:w="2088" w:type="dxa"/>
            <w:tcBorders>
              <w:top w:val="single" w:sz="4" w:space="0" w:color="auto"/>
              <w:left w:val="nil"/>
              <w:bottom w:val="single" w:sz="4" w:space="0" w:color="auto"/>
              <w:right w:val="single" w:sz="4" w:space="0" w:color="auto"/>
            </w:tcBorders>
            <w:shd w:val="clear" w:color="000000" w:fill="EDEDED"/>
            <w:hideMark/>
          </w:tcPr>
          <w:p w:rsidR="006B0B3B" w:rsidRPr="006B0B3B" w:rsidRDefault="003E2EA2" w:rsidP="006B0B3B">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Process</w:t>
            </w:r>
          </w:p>
        </w:tc>
        <w:tc>
          <w:tcPr>
            <w:tcW w:w="2471" w:type="dxa"/>
            <w:tcBorders>
              <w:top w:val="single" w:sz="4" w:space="0" w:color="auto"/>
              <w:left w:val="nil"/>
              <w:bottom w:val="single" w:sz="4" w:space="0" w:color="auto"/>
              <w:right w:val="single" w:sz="4" w:space="0" w:color="auto"/>
            </w:tcBorders>
            <w:shd w:val="clear" w:color="000000" w:fill="EDEDED"/>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Handlingstyp</w:t>
            </w:r>
          </w:p>
        </w:tc>
        <w:tc>
          <w:tcPr>
            <w:tcW w:w="1134" w:type="dxa"/>
            <w:tcBorders>
              <w:top w:val="single" w:sz="4" w:space="0" w:color="auto"/>
              <w:left w:val="nil"/>
              <w:bottom w:val="single" w:sz="4" w:space="0" w:color="auto"/>
              <w:right w:val="single" w:sz="4" w:space="0" w:color="auto"/>
            </w:tcBorders>
            <w:shd w:val="clear" w:color="000000" w:fill="EDEDED"/>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Bevaras/ Gallras</w:t>
            </w:r>
          </w:p>
        </w:tc>
        <w:tc>
          <w:tcPr>
            <w:tcW w:w="992" w:type="dxa"/>
            <w:tcBorders>
              <w:top w:val="single" w:sz="4" w:space="0" w:color="auto"/>
              <w:left w:val="nil"/>
              <w:bottom w:val="single" w:sz="4" w:space="0" w:color="auto"/>
              <w:right w:val="single" w:sz="4" w:space="0" w:color="auto"/>
            </w:tcBorders>
            <w:shd w:val="clear" w:color="000000" w:fill="EDEDED"/>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xml:space="preserve">Till </w:t>
            </w:r>
            <w:r w:rsidRPr="006B0B3B">
              <w:rPr>
                <w:rFonts w:ascii="Calibri" w:eastAsia="Times New Roman" w:hAnsi="Calibri" w:cs="Calibri"/>
                <w:b/>
                <w:bCs/>
                <w:color w:val="000000"/>
                <w:sz w:val="20"/>
                <w:szCs w:val="20"/>
                <w:lang w:eastAsia="sv-SE"/>
              </w:rPr>
              <w:br/>
              <w:t>slutarkiv</w:t>
            </w:r>
          </w:p>
        </w:tc>
        <w:tc>
          <w:tcPr>
            <w:tcW w:w="1134" w:type="dxa"/>
            <w:tcBorders>
              <w:top w:val="single" w:sz="4" w:space="0" w:color="auto"/>
              <w:left w:val="nil"/>
              <w:bottom w:val="single" w:sz="4" w:space="0" w:color="auto"/>
              <w:right w:val="single" w:sz="4" w:space="0" w:color="auto"/>
            </w:tcBorders>
            <w:shd w:val="clear" w:color="000000" w:fill="EDEDED"/>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Förvarings-</w:t>
            </w:r>
            <w:r w:rsidRPr="006B0B3B">
              <w:rPr>
                <w:rFonts w:ascii="Calibri" w:eastAsia="Times New Roman" w:hAnsi="Calibri" w:cs="Calibri"/>
                <w:b/>
                <w:bCs/>
                <w:color w:val="000000"/>
                <w:sz w:val="20"/>
                <w:szCs w:val="20"/>
                <w:lang w:eastAsia="sv-SE"/>
              </w:rPr>
              <w:br/>
              <w:t xml:space="preserve">plats </w:t>
            </w:r>
          </w:p>
        </w:tc>
        <w:tc>
          <w:tcPr>
            <w:tcW w:w="1276" w:type="dxa"/>
            <w:tcBorders>
              <w:top w:val="single" w:sz="4" w:space="0" w:color="auto"/>
              <w:left w:val="nil"/>
              <w:bottom w:val="single" w:sz="4" w:space="0" w:color="auto"/>
              <w:right w:val="single" w:sz="4" w:space="0" w:color="auto"/>
            </w:tcBorders>
            <w:shd w:val="clear" w:color="000000" w:fill="EDEDED"/>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Diarieföring/</w:t>
            </w:r>
            <w:r w:rsidRPr="006B0B3B">
              <w:rPr>
                <w:rFonts w:ascii="Calibri" w:eastAsia="Times New Roman" w:hAnsi="Calibri" w:cs="Calibri"/>
                <w:b/>
                <w:bCs/>
                <w:color w:val="000000"/>
                <w:sz w:val="20"/>
                <w:szCs w:val="20"/>
                <w:lang w:eastAsia="sv-SE"/>
              </w:rPr>
              <w:br/>
              <w:t>registrering</w:t>
            </w:r>
          </w:p>
        </w:tc>
        <w:tc>
          <w:tcPr>
            <w:tcW w:w="851" w:type="dxa"/>
            <w:tcBorders>
              <w:top w:val="single" w:sz="4" w:space="0" w:color="auto"/>
              <w:left w:val="nil"/>
              <w:bottom w:val="single" w:sz="4" w:space="0" w:color="auto"/>
              <w:right w:val="single" w:sz="4" w:space="0" w:color="auto"/>
            </w:tcBorders>
            <w:shd w:val="clear" w:color="000000" w:fill="EDEDED"/>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Format</w:t>
            </w:r>
          </w:p>
        </w:tc>
        <w:tc>
          <w:tcPr>
            <w:tcW w:w="2268" w:type="dxa"/>
            <w:tcBorders>
              <w:top w:val="single" w:sz="4" w:space="0" w:color="auto"/>
              <w:left w:val="nil"/>
              <w:bottom w:val="single" w:sz="4" w:space="0" w:color="auto"/>
              <w:right w:val="single" w:sz="4" w:space="0" w:color="auto"/>
            </w:tcBorders>
            <w:shd w:val="clear" w:color="000000" w:fill="EDEDED"/>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Anmärkning</w:t>
            </w:r>
          </w:p>
        </w:tc>
        <w:tc>
          <w:tcPr>
            <w:tcW w:w="1842" w:type="dxa"/>
            <w:tcBorders>
              <w:top w:val="single" w:sz="4" w:space="0" w:color="auto"/>
              <w:left w:val="nil"/>
              <w:bottom w:val="single" w:sz="4" w:space="0" w:color="auto"/>
              <w:right w:val="single" w:sz="4" w:space="0" w:color="auto"/>
            </w:tcBorders>
            <w:shd w:val="clear" w:color="000000" w:fill="EDEDED"/>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Ansvarig</w:t>
            </w:r>
          </w:p>
        </w:tc>
      </w:tr>
      <w:tr w:rsidR="00123691" w:rsidRPr="006B0B3B" w:rsidTr="00783CBD">
        <w:trPr>
          <w:trHeight w:val="288"/>
        </w:trPr>
        <w:tc>
          <w:tcPr>
            <w:tcW w:w="551" w:type="dxa"/>
            <w:tcBorders>
              <w:top w:val="nil"/>
              <w:left w:val="single" w:sz="4" w:space="0" w:color="auto"/>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2.</w:t>
            </w:r>
          </w:p>
        </w:tc>
        <w:tc>
          <w:tcPr>
            <w:tcW w:w="697" w:type="dxa"/>
            <w:tcBorders>
              <w:top w:val="nil"/>
              <w:left w:val="nil"/>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p>
        </w:tc>
        <w:tc>
          <w:tcPr>
            <w:tcW w:w="4559" w:type="dxa"/>
            <w:gridSpan w:val="2"/>
            <w:tcBorders>
              <w:top w:val="single" w:sz="4" w:space="0" w:color="auto"/>
              <w:left w:val="nil"/>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Stödjande processer</w:t>
            </w:r>
          </w:p>
        </w:tc>
        <w:tc>
          <w:tcPr>
            <w:tcW w:w="1134" w:type="dxa"/>
            <w:tcBorders>
              <w:top w:val="nil"/>
              <w:left w:val="nil"/>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p>
        </w:tc>
        <w:tc>
          <w:tcPr>
            <w:tcW w:w="992" w:type="dxa"/>
            <w:tcBorders>
              <w:top w:val="nil"/>
              <w:left w:val="nil"/>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p>
        </w:tc>
        <w:tc>
          <w:tcPr>
            <w:tcW w:w="1134" w:type="dxa"/>
            <w:tcBorders>
              <w:top w:val="nil"/>
              <w:left w:val="nil"/>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p>
        </w:tc>
        <w:tc>
          <w:tcPr>
            <w:tcW w:w="1276" w:type="dxa"/>
            <w:tcBorders>
              <w:top w:val="nil"/>
              <w:left w:val="nil"/>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p>
        </w:tc>
        <w:tc>
          <w:tcPr>
            <w:tcW w:w="851" w:type="dxa"/>
            <w:tcBorders>
              <w:top w:val="nil"/>
              <w:left w:val="nil"/>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p>
        </w:tc>
        <w:tc>
          <w:tcPr>
            <w:tcW w:w="2268" w:type="dxa"/>
            <w:tcBorders>
              <w:top w:val="nil"/>
              <w:left w:val="nil"/>
              <w:bottom w:val="single" w:sz="4" w:space="0" w:color="auto"/>
              <w:right w:val="nil"/>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p>
        </w:tc>
        <w:tc>
          <w:tcPr>
            <w:tcW w:w="1842" w:type="dxa"/>
            <w:tcBorders>
              <w:top w:val="nil"/>
              <w:left w:val="nil"/>
              <w:bottom w:val="single" w:sz="4" w:space="0" w:color="auto"/>
              <w:right w:val="single" w:sz="4" w:space="0" w:color="auto"/>
            </w:tcBorders>
            <w:shd w:val="clear" w:color="000000" w:fill="BDD7EE"/>
          </w:tcPr>
          <w:p w:rsidR="00123691" w:rsidRPr="006B0B3B" w:rsidRDefault="00123691" w:rsidP="006B0B3B">
            <w:pPr>
              <w:spacing w:after="0" w:line="240" w:lineRule="auto"/>
              <w:rPr>
                <w:rFonts w:ascii="Calibri" w:eastAsia="Times New Roman" w:hAnsi="Calibri" w:cs="Calibri"/>
                <w:b/>
                <w:bCs/>
                <w:color w:val="000000"/>
                <w:sz w:val="20"/>
                <w:szCs w:val="20"/>
                <w:lang w:eastAsia="sv-SE"/>
              </w:rPr>
            </w:pPr>
          </w:p>
        </w:tc>
      </w:tr>
      <w:tr w:rsidR="006B0B3B" w:rsidRPr="006B0B3B" w:rsidTr="00783CBD">
        <w:trPr>
          <w:trHeight w:val="288"/>
        </w:trPr>
        <w:tc>
          <w:tcPr>
            <w:tcW w:w="551" w:type="dxa"/>
            <w:tcBorders>
              <w:top w:val="nil"/>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2.1</w:t>
            </w:r>
          </w:p>
        </w:tc>
        <w:tc>
          <w:tcPr>
            <w:tcW w:w="697"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Informationsförvaltning</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300"/>
        </w:trPr>
        <w:tc>
          <w:tcPr>
            <w:tcW w:w="551" w:type="dxa"/>
            <w:tcBorders>
              <w:top w:val="nil"/>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2.1.1</w:t>
            </w:r>
          </w:p>
        </w:tc>
        <w:tc>
          <w:tcPr>
            <w:tcW w:w="697"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Informationssäkerhet</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2.1.1.0</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Leda styra organisera</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0A5A2A">
        <w:trPr>
          <w:trHeight w:val="504"/>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Riktlinjer och instruktioner för informationssäkerhet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Riktlinjer som antas politiskt bevaras.</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2.1.1.1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Hantera informationssäkerhet</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0A5A2A">
        <w:trPr>
          <w:trHeight w:val="125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Informationssäkerhets-klassning av information</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Avsedd lagrings-plats enl. säkerhets-bedömning</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Eventuell dokumentation som uppstår.</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Ansvarig handläggare</w:t>
            </w:r>
          </w:p>
        </w:tc>
      </w:tr>
      <w:tr w:rsidR="006B0B3B" w:rsidRPr="006B0B3B" w:rsidTr="00783CBD">
        <w:trPr>
          <w:trHeight w:val="300"/>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2.1.2</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Registratur</w:t>
            </w:r>
          </w:p>
        </w:tc>
        <w:tc>
          <w:tcPr>
            <w:tcW w:w="247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2.1.2.0</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Leda styra organisera</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Rutin för posthantering och registrering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Intranät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Förvaltningsspecifik rutin.</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783CBD">
        <w:trPr>
          <w:trHeight w:val="300"/>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2.1.2.1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Hantera och registrera handlingar</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0A5A2A">
        <w:trPr>
          <w:trHeight w:val="780"/>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Fullmakt för postöppning</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anställning-ens avslut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Pärm i postskåp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w:t>
            </w:r>
            <w:r w:rsidR="000A5A2A">
              <w:rPr>
                <w:rFonts w:ascii="Calibri" w:eastAsia="Times New Roman" w:hAnsi="Calibri" w:cs="Calibri"/>
                <w:color w:val="000000"/>
                <w:sz w:val="20"/>
                <w:szCs w:val="20"/>
                <w:lang w:eastAsia="sv-SE"/>
              </w:rPr>
              <w:t>k</w:t>
            </w:r>
            <w:r w:rsidRPr="006B0B3B">
              <w:rPr>
                <w:rFonts w:ascii="Calibri" w:eastAsia="Times New Roman" w:hAnsi="Calibri" w:cs="Calibri"/>
                <w:color w:val="000000"/>
                <w:sz w:val="20"/>
                <w:szCs w:val="20"/>
                <w:lang w:eastAsia="sv-SE"/>
              </w:rPr>
              <w:t>reterare</w:t>
            </w:r>
          </w:p>
        </w:tc>
      </w:tr>
      <w:tr w:rsidR="006B0B3B" w:rsidRPr="006B0B3B" w:rsidTr="000A5A2A">
        <w:trPr>
          <w:trHeight w:val="67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Handlingar av tillfällig eller ringa betydelse </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Ex. reklam, inbjudan till kurser.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151E48" w:rsidP="006B0B3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r>
              <w:rPr>
                <w:rFonts w:ascii="Calibri" w:eastAsia="Times New Roman" w:hAnsi="Calibri" w:cs="Calibri"/>
                <w:color w:val="000000"/>
                <w:sz w:val="20"/>
                <w:szCs w:val="20"/>
                <w:lang w:eastAsia="sv-SE"/>
              </w:rPr>
              <w:br/>
              <w:t>R</w:t>
            </w:r>
            <w:r w:rsidR="006B0B3B" w:rsidRPr="006B0B3B">
              <w:rPr>
                <w:rFonts w:ascii="Calibri" w:eastAsia="Times New Roman" w:hAnsi="Calibri" w:cs="Calibri"/>
                <w:color w:val="000000"/>
                <w:sz w:val="20"/>
                <w:szCs w:val="20"/>
                <w:lang w:eastAsia="sv-SE"/>
              </w:rPr>
              <w:t>espektive handläggare</w:t>
            </w:r>
          </w:p>
        </w:tc>
      </w:tr>
      <w:tr w:rsidR="006B0B3B" w:rsidRPr="006B0B3B" w:rsidTr="000A5A2A">
        <w:trPr>
          <w:trHeight w:val="76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Handlingar av tillfällig eller ringa betydelse - digitalt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Dataserver</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Ex. cookiefiler, historikfiler, maillistor, e-postloggar.</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Göliska IT</w:t>
            </w:r>
          </w:p>
        </w:tc>
      </w:tr>
      <w:tr w:rsidR="006B0B3B" w:rsidRPr="006B0B3B" w:rsidTr="00164860">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Postlista</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0A5A2A" w:rsidP="006B0B3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Gallras vid inaktual</w:t>
            </w:r>
            <w:r w:rsidR="006B0B3B" w:rsidRPr="006B0B3B">
              <w:rPr>
                <w:rFonts w:ascii="Calibri" w:eastAsia="Times New Roman" w:hAnsi="Calibri" w:cs="Calibri"/>
                <w:color w:val="000000"/>
                <w:sz w:val="20"/>
                <w:szCs w:val="20"/>
                <w:lang w:eastAsia="sv-SE"/>
              </w:rPr>
              <w:t>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164860">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2.1.2.2</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Hantera och registrera ärenden</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164860">
        <w:trPr>
          <w:trHeight w:val="1104"/>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Diarium (förteckning)</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Diarieförteckning (pa</w:t>
            </w:r>
            <w:r w:rsidR="000A5A2A">
              <w:rPr>
                <w:rFonts w:ascii="Calibri" w:eastAsia="Times New Roman" w:hAnsi="Calibri" w:cs="Calibri"/>
                <w:color w:val="000000"/>
                <w:sz w:val="20"/>
                <w:szCs w:val="20"/>
                <w:lang w:eastAsia="sv-SE"/>
              </w:rPr>
              <w:t>p</w:t>
            </w:r>
            <w:r w:rsidRPr="006B0B3B">
              <w:rPr>
                <w:rFonts w:ascii="Calibri" w:eastAsia="Times New Roman" w:hAnsi="Calibri" w:cs="Calibri"/>
                <w:color w:val="000000"/>
                <w:sz w:val="20"/>
                <w:szCs w:val="20"/>
                <w:lang w:eastAsia="sv-SE"/>
              </w:rPr>
              <w:t>persutskrift av diarielista) levereras med förtecknade handlingar till kommunarkivet.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783CBD">
        <w:trPr>
          <w:trHeight w:val="11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Diarieförda ärenden</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r w:rsidRPr="006B0B3B">
              <w:rPr>
                <w:rFonts w:ascii="Calibri" w:eastAsia="Times New Roman" w:hAnsi="Calibri" w:cs="Calibri"/>
                <w:color w:val="000000"/>
                <w:sz w:val="20"/>
                <w:szCs w:val="20"/>
                <w:lang w:eastAsia="sv-SE"/>
              </w:rPr>
              <w:br/>
              <w:t>Närarkiv</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S.k. restakter förvaras i närarkiv. I de ärenden där det förekommer originalhandlingar i pappersformat.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783CBD">
        <w:trPr>
          <w:trHeight w:val="300"/>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2.1.3</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nil"/>
              <w:left w:val="nil"/>
              <w:bottom w:val="nil"/>
              <w:right w:val="nil"/>
            </w:tcBorders>
            <w:shd w:val="clear" w:color="000000" w:fill="BDD7EE"/>
            <w:hideMark/>
          </w:tcPr>
          <w:p w:rsidR="006B0B3B" w:rsidRPr="006B0B3B" w:rsidRDefault="000A5A2A" w:rsidP="006B0B3B">
            <w:pPr>
              <w:spacing w:after="0" w:line="240" w:lineRule="auto"/>
              <w:rPr>
                <w:rFonts w:ascii="Calibri" w:eastAsia="Times New Roman" w:hAnsi="Calibri" w:cs="Calibri"/>
                <w:b/>
                <w:bCs/>
                <w:sz w:val="20"/>
                <w:szCs w:val="20"/>
                <w:lang w:eastAsia="sv-SE"/>
              </w:rPr>
            </w:pPr>
            <w:r>
              <w:rPr>
                <w:rFonts w:ascii="Calibri" w:eastAsia="Times New Roman" w:hAnsi="Calibri" w:cs="Calibri"/>
                <w:b/>
                <w:bCs/>
                <w:sz w:val="20"/>
                <w:szCs w:val="20"/>
                <w:lang w:eastAsia="sv-SE"/>
              </w:rPr>
              <w:t xml:space="preserve">Dokumentation och </w:t>
            </w:r>
            <w:r w:rsidR="006B0B3B" w:rsidRPr="006B0B3B">
              <w:rPr>
                <w:rFonts w:ascii="Calibri" w:eastAsia="Times New Roman" w:hAnsi="Calibri" w:cs="Calibri"/>
                <w:b/>
                <w:bCs/>
                <w:sz w:val="20"/>
                <w:szCs w:val="20"/>
                <w:lang w:eastAsia="sv-SE"/>
              </w:rPr>
              <w:t>dokumenthantering</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312"/>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2.1.3.1</w:t>
            </w:r>
          </w:p>
        </w:tc>
        <w:tc>
          <w:tcPr>
            <w:tcW w:w="208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Gallringsutredningar</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27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Gallringsutredningar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2.1.3.2</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Dokumenthanteringsplan</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0A5A2A">
        <w:trPr>
          <w:trHeight w:val="737"/>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Dokumenthanteringsplan</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Tas fram i samråd med kommunarkivet. Även till intranätet.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0A5A2A">
        <w:trPr>
          <w:trHeight w:val="279"/>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2.1.4</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Arkivering</w:t>
            </w:r>
          </w:p>
        </w:tc>
        <w:tc>
          <w:tcPr>
            <w:tcW w:w="247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0A5A2A">
        <w:trPr>
          <w:trHeight w:val="269"/>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2.1.4.0</w:t>
            </w:r>
          </w:p>
        </w:tc>
        <w:tc>
          <w:tcPr>
            <w:tcW w:w="208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Leda styra organisera</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2.1.4.1</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Analog arkivering</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55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Leveransreversaler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Pärm i arkivet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Nej </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Arkivredogörare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2.1.4.2</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 arkivering</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55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Leveranskontrakt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783CBD">
        <w:trPr>
          <w:trHeight w:val="300"/>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2.1.5</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Arkivförvaltning</w:t>
            </w:r>
          </w:p>
        </w:tc>
        <w:tc>
          <w:tcPr>
            <w:tcW w:w="247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2.1.5.1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Beskriva och redovisa arkiv</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1104"/>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Arkivförteckning och arkivbeskrivning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Upprättas och diarieförs i verksamheten, uppdateras av kommunarkivet i system avsett för detta.</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2.1.5.3</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Migrera arkiv</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2.1.5.4</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enskilda arkiv</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Arkivförteckningar och beskrivningar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System/</w:t>
            </w:r>
            <w:r w:rsidRPr="006B0B3B">
              <w:rPr>
                <w:rFonts w:ascii="Calibri" w:eastAsia="Times New Roman" w:hAnsi="Calibri" w:cs="Calibri"/>
                <w:color w:val="000000"/>
                <w:sz w:val="20"/>
                <w:szCs w:val="20"/>
                <w:lang w:eastAsia="sv-SE"/>
              </w:rPr>
              <w:br/>
              <w:t>pärm i arkivet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Arkivredogörare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Leveransöverrenskommel</w:t>
            </w:r>
            <w:r w:rsidR="000A5A2A">
              <w:rPr>
                <w:rFonts w:ascii="Calibri" w:eastAsia="Times New Roman" w:hAnsi="Calibri" w:cs="Calibri"/>
                <w:color w:val="000000"/>
                <w:sz w:val="20"/>
                <w:szCs w:val="20"/>
                <w:lang w:eastAsia="sv-SE"/>
              </w:rPr>
              <w:t>-</w:t>
            </w:r>
            <w:r w:rsidRPr="006B0B3B">
              <w:rPr>
                <w:rFonts w:ascii="Calibri" w:eastAsia="Times New Roman" w:hAnsi="Calibri" w:cs="Calibri"/>
                <w:color w:val="000000"/>
                <w:sz w:val="20"/>
                <w:szCs w:val="20"/>
                <w:lang w:eastAsia="sv-SE"/>
              </w:rPr>
              <w:t>ser/avtal/reversaler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Bevaras </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Pärm i arkivet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Arkivredogörare</w:t>
            </w:r>
          </w:p>
        </w:tc>
      </w:tr>
      <w:tr w:rsidR="000A5A2A" w:rsidRPr="006B0B3B" w:rsidTr="00FB4717">
        <w:trPr>
          <w:trHeight w:val="442"/>
        </w:trPr>
        <w:tc>
          <w:tcPr>
            <w:tcW w:w="551" w:type="dxa"/>
            <w:tcBorders>
              <w:top w:val="nil"/>
              <w:left w:val="single" w:sz="4" w:space="0" w:color="auto"/>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lastRenderedPageBreak/>
              <w:t>2.2</w:t>
            </w:r>
          </w:p>
        </w:tc>
        <w:tc>
          <w:tcPr>
            <w:tcW w:w="697" w:type="dxa"/>
            <w:tcBorders>
              <w:top w:val="nil"/>
              <w:left w:val="nil"/>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nil"/>
              <w:left w:val="nil"/>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Systemförvaltning och arkitektur</w:t>
            </w:r>
          </w:p>
        </w:tc>
        <w:tc>
          <w:tcPr>
            <w:tcW w:w="1134" w:type="dxa"/>
            <w:tcBorders>
              <w:top w:val="nil"/>
              <w:left w:val="nil"/>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0A5A2A" w:rsidRPr="006B0B3B" w:rsidRDefault="000A5A2A"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300"/>
        </w:trPr>
        <w:tc>
          <w:tcPr>
            <w:tcW w:w="551" w:type="dxa"/>
            <w:tcBorders>
              <w:top w:val="single" w:sz="4" w:space="0" w:color="auto"/>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2.2.2</w:t>
            </w:r>
          </w:p>
        </w:tc>
        <w:tc>
          <w:tcPr>
            <w:tcW w:w="697"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Teknisk systemförval</w:t>
            </w:r>
            <w:r w:rsidR="000A5A2A">
              <w:rPr>
                <w:rFonts w:ascii="Calibri" w:eastAsia="Times New Roman" w:hAnsi="Calibri" w:cs="Calibri"/>
                <w:b/>
                <w:bCs/>
                <w:color w:val="000000"/>
                <w:sz w:val="20"/>
                <w:szCs w:val="20"/>
                <w:lang w:eastAsia="sv-SE"/>
              </w:rPr>
              <w:t>t</w:t>
            </w:r>
            <w:r w:rsidRPr="006B0B3B">
              <w:rPr>
                <w:rFonts w:ascii="Calibri" w:eastAsia="Times New Roman" w:hAnsi="Calibri" w:cs="Calibri"/>
                <w:b/>
                <w:bCs/>
                <w:color w:val="000000"/>
                <w:sz w:val="20"/>
                <w:szCs w:val="20"/>
                <w:lang w:eastAsia="sv-SE"/>
              </w:rPr>
              <w:t>ning</w:t>
            </w:r>
          </w:p>
        </w:tc>
        <w:tc>
          <w:tcPr>
            <w:tcW w:w="1134"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2.2.2.1</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Äga system</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FB4717">
        <w:trPr>
          <w:trHeight w:val="1379"/>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Systemförteckning samt förteckningar över systemägare, informationsägare och systemförvaltare</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p>
        </w:tc>
      </w:tr>
      <w:tr w:rsidR="006B0B3B" w:rsidRPr="006B0B3B" w:rsidTr="00783CBD">
        <w:trPr>
          <w:trHeight w:val="288"/>
        </w:trPr>
        <w:tc>
          <w:tcPr>
            <w:tcW w:w="551" w:type="dxa"/>
            <w:tcBorders>
              <w:top w:val="nil"/>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2.2.3</w:t>
            </w:r>
          </w:p>
        </w:tc>
        <w:tc>
          <w:tcPr>
            <w:tcW w:w="697"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IT-plattform och drift</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B356EC" w:rsidRPr="006B0B3B" w:rsidTr="00B356EC">
        <w:trPr>
          <w:trHeight w:val="255"/>
        </w:trPr>
        <w:tc>
          <w:tcPr>
            <w:tcW w:w="551" w:type="dxa"/>
            <w:tcBorders>
              <w:top w:val="nil"/>
              <w:left w:val="single" w:sz="4" w:space="0" w:color="auto"/>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2.2.3.2</w:t>
            </w:r>
          </w:p>
        </w:tc>
        <w:tc>
          <w:tcPr>
            <w:tcW w:w="4559" w:type="dxa"/>
            <w:gridSpan w:val="2"/>
            <w:tcBorders>
              <w:top w:val="nil"/>
              <w:left w:val="nil"/>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Hantera incidentärenden</w:t>
            </w:r>
          </w:p>
        </w:tc>
        <w:tc>
          <w:tcPr>
            <w:tcW w:w="1134" w:type="dxa"/>
            <w:tcBorders>
              <w:top w:val="nil"/>
              <w:left w:val="nil"/>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B356EC" w:rsidRPr="006B0B3B" w:rsidRDefault="00B356EC"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83CBD">
        <w:trPr>
          <w:trHeight w:val="55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Incident</w:t>
            </w:r>
            <w:r w:rsidR="00B356EC">
              <w:rPr>
                <w:rFonts w:ascii="Calibri" w:eastAsia="Times New Roman" w:hAnsi="Calibri" w:cs="Calibri"/>
                <w:color w:val="000000"/>
                <w:sz w:val="20"/>
                <w:szCs w:val="20"/>
                <w:lang w:eastAsia="sv-SE"/>
              </w:rPr>
              <w:t>r</w:t>
            </w:r>
            <w:r w:rsidRPr="006B0B3B">
              <w:rPr>
                <w:rFonts w:ascii="Calibri" w:eastAsia="Times New Roman" w:hAnsi="Calibri" w:cs="Calibri"/>
                <w:color w:val="000000"/>
                <w:sz w:val="20"/>
                <w:szCs w:val="20"/>
                <w:lang w:eastAsia="sv-SE"/>
              </w:rPr>
              <w:t>apporter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System-ägare</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Systemägare (annan förvaltning)</w:t>
            </w:r>
          </w:p>
        </w:tc>
      </w:tr>
      <w:tr w:rsidR="006B0B3B" w:rsidRPr="006B0B3B" w:rsidTr="00FB4717">
        <w:trPr>
          <w:trHeight w:val="411"/>
        </w:trPr>
        <w:tc>
          <w:tcPr>
            <w:tcW w:w="551" w:type="dxa"/>
            <w:tcBorders>
              <w:top w:val="nil"/>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2.3</w:t>
            </w:r>
          </w:p>
        </w:tc>
        <w:tc>
          <w:tcPr>
            <w:tcW w:w="697"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HR/ Personal</w:t>
            </w:r>
          </w:p>
        </w:tc>
        <w:tc>
          <w:tcPr>
            <w:tcW w:w="247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992"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85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26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300"/>
        </w:trPr>
        <w:tc>
          <w:tcPr>
            <w:tcW w:w="551" w:type="dxa"/>
            <w:tcBorders>
              <w:top w:val="nil"/>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2.3.1</w:t>
            </w:r>
          </w:p>
        </w:tc>
        <w:tc>
          <w:tcPr>
            <w:tcW w:w="697"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Samverkan och förhandling</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nil"/>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2.3.1.1</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samverkan</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FB4717">
        <w:trPr>
          <w:trHeight w:val="124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MBL-protokoll</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r w:rsidRPr="006B0B3B">
              <w:rPr>
                <w:rFonts w:ascii="Calibri" w:eastAsia="Times New Roman" w:hAnsi="Calibri" w:cs="Calibri"/>
                <w:color w:val="000000"/>
                <w:sz w:val="20"/>
                <w:szCs w:val="20"/>
                <w:lang w:eastAsia="sv-SE"/>
              </w:rPr>
              <w:br/>
              <w:t>Närarkiv</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Förekommer i vissa fall i samma protokoll som samverkan. Med bilagor. Sekretess kan förekomma.</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B356EC" w:rsidP="006B0B3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w:t>
            </w:r>
            <w:r w:rsidR="006B0B3B" w:rsidRPr="006B0B3B">
              <w:rPr>
                <w:rFonts w:ascii="Calibri" w:eastAsia="Times New Roman" w:hAnsi="Calibri" w:cs="Calibri"/>
                <w:color w:val="000000"/>
                <w:sz w:val="20"/>
                <w:szCs w:val="20"/>
                <w:lang w:eastAsia="sv-SE"/>
              </w:rPr>
              <w:t>sekreterare/</w:t>
            </w:r>
            <w:r w:rsidR="006B0B3B" w:rsidRPr="006B0B3B">
              <w:rPr>
                <w:rFonts w:ascii="Calibri" w:eastAsia="Times New Roman" w:hAnsi="Calibri" w:cs="Calibri"/>
                <w:color w:val="000000"/>
                <w:sz w:val="20"/>
                <w:szCs w:val="20"/>
                <w:lang w:eastAsia="sv-SE"/>
              </w:rPr>
              <w:br/>
              <w:t>Arkivredogörare</w:t>
            </w:r>
          </w:p>
        </w:tc>
      </w:tr>
      <w:tr w:rsidR="006B0B3B" w:rsidRPr="006B0B3B" w:rsidTr="00FB4717">
        <w:trPr>
          <w:trHeight w:val="840"/>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Samverkansgrupper, protokoll</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r w:rsidRPr="006B0B3B">
              <w:rPr>
                <w:rFonts w:ascii="Calibri" w:eastAsia="Times New Roman" w:hAnsi="Calibri" w:cs="Calibri"/>
                <w:color w:val="000000"/>
                <w:sz w:val="20"/>
                <w:szCs w:val="20"/>
                <w:lang w:eastAsia="sv-SE"/>
              </w:rPr>
              <w:br/>
              <w:t>Närarkiv</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Samve</w:t>
            </w:r>
            <w:r w:rsidR="00B356EC">
              <w:rPr>
                <w:rFonts w:ascii="Calibri" w:eastAsia="Times New Roman" w:hAnsi="Calibri" w:cs="Calibri"/>
                <w:sz w:val="20"/>
                <w:szCs w:val="20"/>
                <w:lang w:eastAsia="sv-SE"/>
              </w:rPr>
              <w:t>rkansprotokoll på förvaltnings-</w:t>
            </w:r>
            <w:r w:rsidRPr="006B0B3B">
              <w:rPr>
                <w:rFonts w:ascii="Calibri" w:eastAsia="Times New Roman" w:hAnsi="Calibri" w:cs="Calibri"/>
                <w:sz w:val="20"/>
                <w:szCs w:val="20"/>
                <w:lang w:eastAsia="sv-SE"/>
              </w:rPr>
              <w:t>/enhetsnivå hanteras lokalt.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B356EC" w:rsidP="006B0B3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w:t>
            </w:r>
            <w:r w:rsidR="006B0B3B" w:rsidRPr="006B0B3B">
              <w:rPr>
                <w:rFonts w:ascii="Calibri" w:eastAsia="Times New Roman" w:hAnsi="Calibri" w:cs="Calibri"/>
                <w:color w:val="000000"/>
                <w:sz w:val="20"/>
                <w:szCs w:val="20"/>
                <w:lang w:eastAsia="sv-SE"/>
              </w:rPr>
              <w:t>sekreterare/</w:t>
            </w:r>
            <w:r w:rsidR="006B0B3B" w:rsidRPr="006B0B3B">
              <w:rPr>
                <w:rFonts w:ascii="Calibri" w:eastAsia="Times New Roman" w:hAnsi="Calibri" w:cs="Calibri"/>
                <w:color w:val="000000"/>
                <w:sz w:val="20"/>
                <w:szCs w:val="20"/>
                <w:lang w:eastAsia="sv-SE"/>
              </w:rPr>
              <w:br/>
              <w:t>Arkivredogörare</w:t>
            </w:r>
          </w:p>
        </w:tc>
      </w:tr>
      <w:tr w:rsidR="006B0B3B" w:rsidRPr="006B0B3B" w:rsidTr="00FB4717">
        <w:trPr>
          <w:trHeight w:val="276"/>
        </w:trPr>
        <w:tc>
          <w:tcPr>
            <w:tcW w:w="551" w:type="dxa"/>
            <w:tcBorders>
              <w:top w:val="nil"/>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2.3.1.5</w:t>
            </w:r>
          </w:p>
        </w:tc>
        <w:tc>
          <w:tcPr>
            <w:tcW w:w="4559" w:type="dxa"/>
            <w:gridSpan w:val="2"/>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övrig personalsamverkan (t.ex. APT)</w:t>
            </w:r>
          </w:p>
        </w:tc>
        <w:tc>
          <w:tcPr>
            <w:tcW w:w="1134"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FB4717">
        <w:trPr>
          <w:trHeight w:val="1351"/>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Mötesanteckningar </w:t>
            </w:r>
            <w:r w:rsidR="00B356EC" w:rsidRPr="006B0B3B">
              <w:rPr>
                <w:rFonts w:ascii="Calibri" w:eastAsia="Times New Roman" w:hAnsi="Calibri" w:cs="Calibri"/>
                <w:color w:val="000000"/>
                <w:sz w:val="20"/>
                <w:szCs w:val="20"/>
                <w:lang w:eastAsia="sv-SE"/>
              </w:rPr>
              <w:t>t.ex.</w:t>
            </w:r>
            <w:r w:rsidRPr="006B0B3B">
              <w:rPr>
                <w:rFonts w:ascii="Calibri" w:eastAsia="Times New Roman" w:hAnsi="Calibri" w:cs="Calibri"/>
                <w:color w:val="000000"/>
                <w:sz w:val="20"/>
                <w:szCs w:val="20"/>
                <w:lang w:eastAsia="sv-SE"/>
              </w:rPr>
              <w:t xml:space="preserve"> APT </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efter 2 år</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Enhetsspecifik mapp på P:/Intranät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om det inte innehåller beslut eller unik information av direkt betydelse för verksamheten.</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Chef</w:t>
            </w:r>
          </w:p>
        </w:tc>
      </w:tr>
      <w:tr w:rsidR="00FB4717" w:rsidRPr="006B0B3B" w:rsidTr="00FB4717">
        <w:trPr>
          <w:trHeight w:val="868"/>
        </w:trPr>
        <w:tc>
          <w:tcPr>
            <w:tcW w:w="551"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697"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2088"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2471"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1134"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992"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1134"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1276"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851"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2268"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c>
          <w:tcPr>
            <w:tcW w:w="1842" w:type="dxa"/>
            <w:tcBorders>
              <w:top w:val="single" w:sz="4" w:space="0" w:color="auto"/>
            </w:tcBorders>
            <w:shd w:val="clear" w:color="auto" w:fill="auto"/>
          </w:tcPr>
          <w:p w:rsidR="00FB4717" w:rsidRPr="006B0B3B" w:rsidRDefault="00FB4717" w:rsidP="006B0B3B">
            <w:pPr>
              <w:spacing w:after="0" w:line="240" w:lineRule="auto"/>
              <w:rPr>
                <w:rFonts w:ascii="Calibri" w:eastAsia="Times New Roman" w:hAnsi="Calibri" w:cs="Calibri"/>
                <w:color w:val="000000"/>
                <w:sz w:val="20"/>
                <w:szCs w:val="20"/>
                <w:lang w:eastAsia="sv-SE"/>
              </w:rPr>
            </w:pPr>
          </w:p>
        </w:tc>
      </w:tr>
      <w:tr w:rsidR="006B0B3B" w:rsidRPr="006B0B3B" w:rsidTr="00FB4717">
        <w:trPr>
          <w:trHeight w:val="300"/>
        </w:trPr>
        <w:tc>
          <w:tcPr>
            <w:tcW w:w="551" w:type="dxa"/>
            <w:tcBorders>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lastRenderedPageBreak/>
              <w:t>2.3.2</w:t>
            </w:r>
          </w:p>
        </w:tc>
        <w:tc>
          <w:tcPr>
            <w:tcW w:w="697"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4559" w:type="dxa"/>
            <w:gridSpan w:val="2"/>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Kompetensförsörjning</w:t>
            </w:r>
          </w:p>
        </w:tc>
        <w:tc>
          <w:tcPr>
            <w:tcW w:w="1134"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312"/>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2.3.2.1</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Rekrytera och anställa</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r>
      <w:tr w:rsidR="006B0B3B" w:rsidRPr="006B0B3B" w:rsidTr="007951FB">
        <w:trPr>
          <w:trHeight w:val="687"/>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Annonser (kungörelser)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Arkiveras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Rekryteringssystem</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3A759E" w:rsidP="006B0B3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w:t>
            </w:r>
            <w:r w:rsidR="006B0B3B" w:rsidRPr="006B0B3B">
              <w:rPr>
                <w:rFonts w:ascii="Calibri" w:eastAsia="Times New Roman" w:hAnsi="Calibri" w:cs="Calibri"/>
                <w:color w:val="000000"/>
                <w:sz w:val="20"/>
                <w:szCs w:val="20"/>
                <w:lang w:eastAsia="sv-SE"/>
              </w:rPr>
              <w:t>r</w:t>
            </w:r>
            <w:r>
              <w:rPr>
                <w:rFonts w:ascii="Calibri" w:eastAsia="Times New Roman" w:hAnsi="Calibri" w:cs="Calibri"/>
                <w:color w:val="000000"/>
                <w:sz w:val="20"/>
                <w:szCs w:val="20"/>
                <w:lang w:eastAsia="sv-SE"/>
              </w:rPr>
              <w:t>k</w:t>
            </w:r>
            <w:r w:rsidR="006B0B3B" w:rsidRPr="006B0B3B">
              <w:rPr>
                <w:rFonts w:ascii="Calibri" w:eastAsia="Times New Roman" w:hAnsi="Calibri" w:cs="Calibri"/>
                <w:color w:val="000000"/>
                <w:sz w:val="20"/>
                <w:szCs w:val="20"/>
                <w:lang w:eastAsia="sv-SE"/>
              </w:rPr>
              <w:t>iveras automatiskt i systemet.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Systemägare</w:t>
            </w:r>
          </w:p>
        </w:tc>
      </w:tr>
      <w:tr w:rsidR="006B0B3B" w:rsidRPr="006B0B3B" w:rsidTr="007951FB">
        <w:trPr>
          <w:trHeight w:val="93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Anställningsavtal</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 anställ</w:t>
            </w:r>
            <w:r w:rsidR="007951FB">
              <w:rPr>
                <w:rFonts w:ascii="Calibri" w:eastAsia="Times New Roman" w:hAnsi="Calibri" w:cs="Calibri"/>
                <w:color w:val="000000"/>
                <w:sz w:val="20"/>
                <w:szCs w:val="20"/>
                <w:lang w:eastAsia="sv-SE"/>
              </w:rPr>
              <w:t>-</w:t>
            </w:r>
            <w:r w:rsidRPr="006B0B3B">
              <w:rPr>
                <w:rFonts w:ascii="Calibri" w:eastAsia="Times New Roman" w:hAnsi="Calibri" w:cs="Calibri"/>
                <w:color w:val="000000"/>
                <w:sz w:val="20"/>
                <w:szCs w:val="20"/>
                <w:lang w:eastAsia="sv-SE"/>
              </w:rPr>
              <w:t>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Central personalakt löner</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Ett original till den anställde, ett original lämnas av chef till personalakt hos löner.</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951FB">
        <w:trPr>
          <w:trHeight w:val="93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Ansökningshandlingar, erhållen tjänst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 anställ</w:t>
            </w:r>
            <w:r w:rsidR="007951FB">
              <w:rPr>
                <w:rFonts w:ascii="Calibri" w:eastAsia="Times New Roman" w:hAnsi="Calibri" w:cs="Calibri"/>
                <w:color w:val="000000"/>
                <w:sz w:val="20"/>
                <w:szCs w:val="20"/>
                <w:lang w:eastAsia="sv-SE"/>
              </w:rPr>
              <w:t>-</w:t>
            </w:r>
            <w:r w:rsidRPr="006B0B3B">
              <w:rPr>
                <w:rFonts w:ascii="Calibri" w:eastAsia="Times New Roman" w:hAnsi="Calibri" w:cs="Calibri"/>
                <w:color w:val="000000"/>
                <w:sz w:val="20"/>
                <w:szCs w:val="20"/>
                <w:lang w:eastAsia="sv-SE"/>
              </w:rPr>
              <w:t>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Central personalakt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Skrivs ut från system, förvaras i personalakt på lönekontoret.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Ansökningshandlingar, ej erhållen tjänst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efter 2 år</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Rekryteringssystem</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Sker automatiskt i systemet.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Systemägare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Intresseanmälningar, spontanansökningar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Rekryteringssystem</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Arkiveras automatiskt i systemet</w:t>
            </w:r>
            <w:r w:rsidR="007951FB">
              <w:rPr>
                <w:rFonts w:ascii="Calibri" w:eastAsia="Times New Roman" w:hAnsi="Calibri" w:cs="Calibri"/>
                <w:color w:val="000000"/>
                <w:sz w:val="20"/>
                <w:szCs w:val="20"/>
                <w:lang w:eastAsia="sv-SE"/>
              </w:rPr>
              <w:t xml:space="preserve"> </w:t>
            </w:r>
            <w:r w:rsidRPr="006B0B3B">
              <w:rPr>
                <w:rFonts w:ascii="Calibri" w:eastAsia="Times New Roman" w:hAnsi="Calibri" w:cs="Calibri"/>
                <w:color w:val="000000"/>
                <w:sz w:val="20"/>
                <w:szCs w:val="20"/>
                <w:lang w:eastAsia="sv-SE"/>
              </w:rPr>
              <w:t>i efter två år.</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Personalenheten</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Personalstatistik, årsvis</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Personal-system/</w:t>
            </w:r>
            <w:r w:rsidRPr="006B0B3B">
              <w:rPr>
                <w:rFonts w:ascii="Calibri" w:eastAsia="Times New Roman" w:hAnsi="Calibri" w:cs="Calibri"/>
                <w:color w:val="000000"/>
                <w:sz w:val="20"/>
                <w:szCs w:val="20"/>
                <w:lang w:eastAsia="sv-SE"/>
              </w:rPr>
              <w:br/>
              <w:t>Hypergene</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Viss statistik ingår i årsredovisningen och bevaras i den.</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Systemägare</w:t>
            </w:r>
          </w:p>
        </w:tc>
      </w:tr>
      <w:tr w:rsidR="006B0B3B" w:rsidRPr="006B0B3B" w:rsidTr="00783CBD">
        <w:trPr>
          <w:trHeight w:val="276"/>
        </w:trPr>
        <w:tc>
          <w:tcPr>
            <w:tcW w:w="551" w:type="dxa"/>
            <w:tcBorders>
              <w:top w:val="nil"/>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2.3.2.2</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Kompetensutveckla samt lönebildning</w:t>
            </w:r>
          </w:p>
        </w:tc>
        <w:tc>
          <w:tcPr>
            <w:tcW w:w="1134"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951FB">
        <w:trPr>
          <w:trHeight w:val="74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Uppdragsbeskrivningar- generella</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3A759E" w:rsidP="006B0B3B">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P: E</w:t>
            </w:r>
            <w:r w:rsidR="006B0B3B" w:rsidRPr="006B0B3B">
              <w:rPr>
                <w:rFonts w:ascii="Calibri" w:eastAsia="Times New Roman" w:hAnsi="Calibri" w:cs="Calibri"/>
                <w:sz w:val="20"/>
                <w:szCs w:val="20"/>
                <w:lang w:eastAsia="sv-SE"/>
              </w:rPr>
              <w:t>nhets-specifik mapp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Chef</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Uppdragsbeskrivningar - individuella</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Kompetenshanterings-system</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Chef</w:t>
            </w:r>
          </w:p>
        </w:tc>
      </w:tr>
      <w:tr w:rsidR="006B0B3B" w:rsidRPr="006B0B3B" w:rsidTr="007951FB">
        <w:trPr>
          <w:trHeight w:val="1275"/>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Behörighetsgivande utbildning, bevis/intyg på</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 anställ-ningens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Kompetenshanterings-system/</w:t>
            </w:r>
            <w:r w:rsidRPr="006B0B3B">
              <w:rPr>
                <w:rFonts w:ascii="Calibri" w:eastAsia="Times New Roman" w:hAnsi="Calibri" w:cs="Calibri"/>
                <w:color w:val="000000"/>
                <w:sz w:val="20"/>
                <w:szCs w:val="20"/>
                <w:lang w:eastAsia="sv-SE"/>
              </w:rPr>
              <w:br/>
              <w:t xml:space="preserve">Central personalakt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Arkiveras i system. Lämnas av chef till lönekontoret.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951FB">
        <w:trPr>
          <w:trHeight w:val="55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Lönesättning, underlag för/förhandlingsunderlag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Medarbetarsamtal, övriga anteckningar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anställ</w:t>
            </w:r>
            <w:r w:rsidR="007951FB">
              <w:rPr>
                <w:rFonts w:ascii="Calibri" w:eastAsia="Times New Roman" w:hAnsi="Calibri" w:cs="Calibri"/>
                <w:color w:val="000000"/>
                <w:sz w:val="20"/>
                <w:szCs w:val="20"/>
                <w:lang w:eastAsia="sv-SE"/>
              </w:rPr>
              <w:t>-</w:t>
            </w:r>
            <w:r w:rsidRPr="006B0B3B">
              <w:rPr>
                <w:rFonts w:ascii="Calibri" w:eastAsia="Times New Roman" w:hAnsi="Calibri" w:cs="Calibri"/>
                <w:color w:val="000000"/>
                <w:sz w:val="20"/>
                <w:szCs w:val="20"/>
                <w:lang w:eastAsia="sv-SE"/>
              </w:rPr>
              <w:t>ningens avslut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Hos ansvarig chef</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Om chef slutar ska materialet slängas.</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Chef</w:t>
            </w:r>
          </w:p>
        </w:tc>
      </w:tr>
      <w:tr w:rsidR="006B0B3B" w:rsidRPr="006B0B3B" w:rsidTr="007951FB">
        <w:trPr>
          <w:trHeight w:val="1273"/>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Studier, intyg om</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 anställ-ningens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Kompetens-hanterings-system/</w:t>
            </w:r>
            <w:r w:rsidRPr="006B0B3B">
              <w:rPr>
                <w:rFonts w:ascii="Calibri" w:eastAsia="Times New Roman" w:hAnsi="Calibri" w:cs="Calibri"/>
                <w:color w:val="000000"/>
                <w:sz w:val="20"/>
                <w:szCs w:val="20"/>
                <w:lang w:eastAsia="sv-SE"/>
              </w:rPr>
              <w:br/>
              <w:t xml:space="preserve">Central personalakt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Arkiveras i system. Lämnas av chef till lönekontoret.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Utbildningar - övrig dokumentation</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Kompetens-hanterings-system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Redovisningsunderlag sparas i 10 år.</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Utbildningar - program och eventuellt unikt studiematerial</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4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Även </w:t>
            </w:r>
            <w:r w:rsidR="007951FB" w:rsidRPr="006B0B3B">
              <w:rPr>
                <w:rFonts w:ascii="Calibri" w:eastAsia="Times New Roman" w:hAnsi="Calibri" w:cs="Calibri"/>
                <w:color w:val="000000"/>
                <w:sz w:val="20"/>
                <w:szCs w:val="20"/>
                <w:lang w:eastAsia="sv-SE"/>
              </w:rPr>
              <w:t>t.ex.</w:t>
            </w:r>
            <w:r w:rsidRPr="006B0B3B">
              <w:rPr>
                <w:rFonts w:ascii="Calibri" w:eastAsia="Times New Roman" w:hAnsi="Calibri" w:cs="Calibri"/>
                <w:color w:val="000000"/>
                <w:sz w:val="20"/>
                <w:szCs w:val="20"/>
                <w:lang w:eastAsia="sv-SE"/>
              </w:rPr>
              <w:t xml:space="preserve"> studieresor, arbetsrotation kan behöva dokumenteras/bevaras.</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88"/>
        </w:trPr>
        <w:tc>
          <w:tcPr>
            <w:tcW w:w="551" w:type="dxa"/>
            <w:tcBorders>
              <w:top w:val="nil"/>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2.3.3</w:t>
            </w:r>
          </w:p>
        </w:tc>
        <w:tc>
          <w:tcPr>
            <w:tcW w:w="697"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08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Bemanning</w:t>
            </w:r>
          </w:p>
        </w:tc>
        <w:tc>
          <w:tcPr>
            <w:tcW w:w="247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nil"/>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2.3.3.1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jourtjänstgöring</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55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7951FB" w:rsidP="006B0B3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Jour- och </w:t>
            </w:r>
            <w:r w:rsidR="006B0B3B" w:rsidRPr="006B0B3B">
              <w:rPr>
                <w:rFonts w:ascii="Calibri" w:eastAsia="Times New Roman" w:hAnsi="Calibri" w:cs="Calibri"/>
                <w:color w:val="000000"/>
                <w:sz w:val="20"/>
                <w:szCs w:val="20"/>
                <w:lang w:eastAsia="sv-SE"/>
              </w:rPr>
              <w:t>beredskap</w:t>
            </w:r>
            <w:r>
              <w:rPr>
                <w:rFonts w:ascii="Calibri" w:eastAsia="Times New Roman" w:hAnsi="Calibri" w:cs="Calibri"/>
                <w:color w:val="000000"/>
                <w:sz w:val="20"/>
                <w:szCs w:val="20"/>
                <w:lang w:eastAsia="sv-SE"/>
              </w:rPr>
              <w:t>s</w:t>
            </w:r>
            <w:r w:rsidR="006B0B3B" w:rsidRPr="006B0B3B">
              <w:rPr>
                <w:rFonts w:ascii="Calibri" w:eastAsia="Times New Roman" w:hAnsi="Calibri" w:cs="Calibri"/>
                <w:color w:val="000000"/>
                <w:sz w:val="20"/>
                <w:szCs w:val="20"/>
                <w:lang w:eastAsia="sv-SE"/>
              </w:rPr>
              <w:t>schema</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efter 3 år</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Personal-system</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Ett ex till lönekontoret.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2.3.3.2</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schemaläggning</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55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Övertidsjournal</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efter 3 år</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Personal-system</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2.3.3.3</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Semesterplanera</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Semesterlistor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Personal-system/</w:t>
            </w:r>
            <w:r w:rsidRPr="006B0B3B">
              <w:rPr>
                <w:rFonts w:ascii="Calibri" w:eastAsia="Times New Roman" w:hAnsi="Calibri" w:cs="Calibri"/>
                <w:color w:val="000000"/>
                <w:sz w:val="20"/>
                <w:szCs w:val="20"/>
                <w:lang w:eastAsia="sv-SE"/>
              </w:rPr>
              <w:br/>
              <w:t xml:space="preserve">Intranät TS </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Systemägare (annan förvaltning) /Arkivredogörare</w:t>
            </w:r>
          </w:p>
        </w:tc>
      </w:tr>
      <w:tr w:rsidR="006B0B3B" w:rsidRPr="006B0B3B" w:rsidTr="00783CBD">
        <w:trPr>
          <w:trHeight w:val="312"/>
        </w:trPr>
        <w:tc>
          <w:tcPr>
            <w:tcW w:w="551" w:type="dxa"/>
            <w:tcBorders>
              <w:top w:val="nil"/>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2.3.4</w:t>
            </w:r>
          </w:p>
        </w:tc>
        <w:tc>
          <w:tcPr>
            <w:tcW w:w="697"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08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Arbetsmiljö allmänt</w:t>
            </w:r>
          </w:p>
        </w:tc>
        <w:tc>
          <w:tcPr>
            <w:tcW w:w="247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992"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276"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85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226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842" w:type="dxa"/>
            <w:tcBorders>
              <w:top w:val="nil"/>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2.3.4.0</w:t>
            </w:r>
          </w:p>
        </w:tc>
        <w:tc>
          <w:tcPr>
            <w:tcW w:w="4559" w:type="dxa"/>
            <w:gridSpan w:val="2"/>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Leda styra organisera</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AD41A7">
        <w:trPr>
          <w:trHeight w:val="667"/>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Rutiner för systematiskt arbetsmiljöarbete (SAM)</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3A759E" w:rsidP="006B0B3B">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Gallras vid inaktua</w:t>
            </w:r>
            <w:r w:rsidR="006B0B3B" w:rsidRPr="006B0B3B">
              <w:rPr>
                <w:rFonts w:ascii="Calibri" w:eastAsia="Times New Roman" w:hAnsi="Calibri" w:cs="Calibri"/>
                <w:sz w:val="20"/>
                <w:szCs w:val="20"/>
                <w:lang w:eastAsia="sv-SE"/>
              </w:rPr>
              <w:t>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Även till Intranätet.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AD41A7" w:rsidP="006B0B3B">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E</w:t>
            </w:r>
            <w:r w:rsidR="006B0B3B" w:rsidRPr="006B0B3B">
              <w:rPr>
                <w:rFonts w:ascii="Calibri" w:eastAsia="Times New Roman" w:hAnsi="Calibri" w:cs="Calibri"/>
                <w:sz w:val="20"/>
                <w:szCs w:val="20"/>
                <w:lang w:eastAsia="sv-SE"/>
              </w:rPr>
              <w:t>nhetschef</w:t>
            </w:r>
            <w:r>
              <w:rPr>
                <w:rFonts w:ascii="Calibri" w:eastAsia="Times New Roman" w:hAnsi="Calibri" w:cs="Calibri"/>
                <w:sz w:val="20"/>
                <w:szCs w:val="20"/>
                <w:lang w:eastAsia="sv-SE"/>
              </w:rPr>
              <w:t>/Ansvarig handläggare</w:t>
            </w:r>
          </w:p>
        </w:tc>
      </w:tr>
      <w:tr w:rsidR="006B0B3B" w:rsidRPr="006B0B3B" w:rsidTr="0024456A">
        <w:trPr>
          <w:trHeight w:val="988"/>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Vidaredelegation/fördelning av arbetsmiljöuppgifter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Kompetens-kartläggni</w:t>
            </w:r>
            <w:r w:rsidR="00AD41A7">
              <w:rPr>
                <w:rFonts w:ascii="Calibri" w:eastAsia="Times New Roman" w:hAnsi="Calibri" w:cs="Calibri"/>
                <w:color w:val="000000"/>
                <w:sz w:val="20"/>
                <w:szCs w:val="20"/>
                <w:lang w:eastAsia="sv-SE"/>
              </w:rPr>
              <w:t>-</w:t>
            </w:r>
            <w:r w:rsidRPr="006B0B3B">
              <w:rPr>
                <w:rFonts w:ascii="Calibri" w:eastAsia="Times New Roman" w:hAnsi="Calibri" w:cs="Calibri"/>
                <w:color w:val="000000"/>
                <w:sz w:val="20"/>
                <w:szCs w:val="20"/>
                <w:lang w:eastAsia="sv-SE"/>
              </w:rPr>
              <w:t>ngssy</w:t>
            </w:r>
            <w:r w:rsidR="0024456A">
              <w:rPr>
                <w:rFonts w:ascii="Calibri" w:eastAsia="Times New Roman" w:hAnsi="Calibri" w:cs="Calibri"/>
                <w:color w:val="000000"/>
                <w:sz w:val="20"/>
                <w:szCs w:val="20"/>
                <w:lang w:eastAsia="sv-SE"/>
              </w:rPr>
              <w:t>stem</w:t>
            </w:r>
            <w:r w:rsidRPr="006B0B3B">
              <w:rPr>
                <w:rFonts w:ascii="Calibri" w:eastAsia="Times New Roman" w:hAnsi="Calibri" w:cs="Calibri"/>
                <w:color w:val="000000"/>
                <w:sz w:val="20"/>
                <w:szCs w:val="20"/>
                <w:lang w:eastAsia="sv-SE"/>
              </w:rPr>
              <w:t>/</w:t>
            </w:r>
            <w:r w:rsidRPr="006B0B3B">
              <w:rPr>
                <w:rFonts w:ascii="Calibri" w:eastAsia="Times New Roman" w:hAnsi="Calibri" w:cs="Calibri"/>
                <w:color w:val="000000"/>
                <w:sz w:val="20"/>
                <w:szCs w:val="20"/>
                <w:lang w:eastAsia="sv-SE"/>
              </w:rPr>
              <w:br/>
              <w:t>Närarkiv</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Systemägare (annan förvaltning)</w:t>
            </w:r>
            <w:r w:rsidRPr="006B0B3B">
              <w:rPr>
                <w:rFonts w:ascii="Calibri" w:eastAsia="Times New Roman" w:hAnsi="Calibri" w:cs="Calibri"/>
                <w:color w:val="000000"/>
                <w:sz w:val="20"/>
                <w:szCs w:val="20"/>
                <w:lang w:eastAsia="sv-SE"/>
              </w:rPr>
              <w:br/>
              <w:t>/Arkivredogörare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2.3.4.1</w:t>
            </w:r>
          </w:p>
        </w:tc>
        <w:tc>
          <w:tcPr>
            <w:tcW w:w="4559" w:type="dxa"/>
            <w:gridSpan w:val="2"/>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Bedriva systematiskt arbetsmiljöarbete</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24456A">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Skyddsronder, riskbedömningar </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Enhets-specifik plats på 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Enhetschef</w:t>
            </w:r>
          </w:p>
        </w:tc>
      </w:tr>
      <w:tr w:rsidR="006B0B3B" w:rsidRPr="006B0B3B" w:rsidTr="0024456A">
        <w:trPr>
          <w:trHeight w:val="276"/>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2.3.4.2</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Göra arbetsmiljöutredningar</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24456A">
        <w:trPr>
          <w:trHeight w:val="17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Medarbetarenkäter, djupintervjuer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Ansvarig chef/sam-manfatt</w:t>
            </w:r>
            <w:r w:rsidR="0024456A">
              <w:rPr>
                <w:rFonts w:ascii="Calibri" w:eastAsia="Times New Roman" w:hAnsi="Calibri" w:cs="Calibri"/>
                <w:color w:val="000000"/>
                <w:sz w:val="20"/>
                <w:szCs w:val="20"/>
                <w:lang w:eastAsia="sv-SE"/>
              </w:rPr>
              <w:t>-</w:t>
            </w:r>
            <w:r w:rsidRPr="006B0B3B">
              <w:rPr>
                <w:rFonts w:ascii="Calibri" w:eastAsia="Times New Roman" w:hAnsi="Calibri" w:cs="Calibri"/>
                <w:color w:val="000000"/>
                <w:sz w:val="20"/>
                <w:szCs w:val="20"/>
                <w:lang w:eastAsia="sv-SE"/>
              </w:rPr>
              <w:t>ning i diariet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 (samman-fattning)</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Avser arbetsmiljökartläggning och intervjuer. Sammanställning av enkäter och intervjuer erhålls från utföraren. Sammanfattning och förslag på åtgärder diarieförs.</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Enhetschef/</w:t>
            </w:r>
            <w:r w:rsidRPr="006B0B3B">
              <w:rPr>
                <w:rFonts w:ascii="Calibri" w:eastAsia="Times New Roman" w:hAnsi="Calibri" w:cs="Calibri"/>
                <w:sz w:val="20"/>
                <w:szCs w:val="20"/>
                <w:lang w:eastAsia="sv-SE"/>
              </w:rPr>
              <w:br/>
              <w:t>Nämndsekreterare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2.3.4.4</w:t>
            </w:r>
          </w:p>
        </w:tc>
        <w:tc>
          <w:tcPr>
            <w:tcW w:w="4559" w:type="dxa"/>
            <w:gridSpan w:val="2"/>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krisstöd</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55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Rutin för krisstöd</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Ansvarig handläggare</w:t>
            </w:r>
          </w:p>
        </w:tc>
      </w:tr>
      <w:tr w:rsidR="006B0B3B" w:rsidRPr="006B0B3B" w:rsidTr="00783CBD">
        <w:trPr>
          <w:trHeight w:val="312"/>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2.3.5</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08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Personalhälsa</w:t>
            </w:r>
          </w:p>
        </w:tc>
        <w:tc>
          <w:tcPr>
            <w:tcW w:w="247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2.3.5.0</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Leda styra organisera</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Personalenkäter, sammanställning </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Diarieföring görs av chef.</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2.3.5.1</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Bedriva friskvård</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1104"/>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Förmåner, beslut om</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Övergripande lokala avtal om förmåner diarieförs. Specifika för enskilda bevaras i central personalakt.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2.3.5.4</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tillbud</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24456A">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Tillbud, anmälningar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 för avvikelse-rapport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Sekretess kan före</w:t>
            </w:r>
            <w:r w:rsidR="00FB4717">
              <w:rPr>
                <w:rFonts w:ascii="Calibri" w:eastAsia="Times New Roman" w:hAnsi="Calibri" w:cs="Calibri"/>
                <w:sz w:val="20"/>
                <w:szCs w:val="20"/>
                <w:lang w:eastAsia="sv-SE"/>
              </w:rPr>
              <w:t>-</w:t>
            </w:r>
            <w:r w:rsidRPr="006B0B3B">
              <w:rPr>
                <w:rFonts w:ascii="Calibri" w:eastAsia="Times New Roman" w:hAnsi="Calibri" w:cs="Calibri"/>
                <w:sz w:val="20"/>
                <w:szCs w:val="20"/>
                <w:lang w:eastAsia="sv-SE"/>
              </w:rPr>
              <w:t>komma.</w:t>
            </w:r>
            <w:r w:rsidR="00FB4717">
              <w:rPr>
                <w:rFonts w:ascii="Calibri" w:eastAsia="Times New Roman" w:hAnsi="Calibri" w:cs="Calibri"/>
                <w:sz w:val="20"/>
                <w:szCs w:val="20"/>
                <w:lang w:eastAsia="sv-SE"/>
              </w:rPr>
              <w:t xml:space="preserve"> </w:t>
            </w:r>
            <w:r w:rsidRPr="006B0B3B">
              <w:rPr>
                <w:rFonts w:ascii="Calibri" w:eastAsia="Times New Roman" w:hAnsi="Calibri" w:cs="Calibri"/>
                <w:sz w:val="20"/>
                <w:szCs w:val="20"/>
                <w:lang w:eastAsia="sv-SE"/>
              </w:rPr>
              <w:t>Anonymiseras efter två år av systemet.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Systemägare</w:t>
            </w:r>
            <w:r w:rsidRPr="006B0B3B">
              <w:rPr>
                <w:rFonts w:ascii="Calibri" w:eastAsia="Times New Roman" w:hAnsi="Calibri" w:cs="Calibri"/>
                <w:sz w:val="20"/>
                <w:szCs w:val="20"/>
                <w:lang w:eastAsia="sv-SE"/>
              </w:rPr>
              <w:br/>
              <w:t>(annan förvaltning)</w:t>
            </w:r>
          </w:p>
        </w:tc>
      </w:tr>
      <w:tr w:rsidR="0024456A" w:rsidRPr="006B0B3B" w:rsidTr="0024456A">
        <w:trPr>
          <w:trHeight w:val="312"/>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lastRenderedPageBreak/>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2.3.5.5</w:t>
            </w:r>
          </w:p>
        </w:tc>
        <w:tc>
          <w:tcPr>
            <w:tcW w:w="208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arbetsskada</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24456A">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Arbetsskador, anmälningar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 för avvikelse-rapport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w:t>
            </w:r>
            <w:r w:rsidR="0024456A">
              <w:rPr>
                <w:rFonts w:ascii="Calibri" w:eastAsia="Times New Roman" w:hAnsi="Calibri" w:cs="Calibri"/>
                <w:sz w:val="20"/>
                <w:szCs w:val="20"/>
                <w:lang w:eastAsia="sv-SE"/>
              </w:rPr>
              <w:t>e</w:t>
            </w:r>
            <w:r w:rsidRPr="006B0B3B">
              <w:rPr>
                <w:rFonts w:ascii="Calibri" w:eastAsia="Times New Roman" w:hAnsi="Calibri" w:cs="Calibri"/>
                <w:sz w:val="20"/>
                <w:szCs w:val="20"/>
                <w:lang w:eastAsia="sv-SE"/>
              </w:rPr>
              <w:t>kretess kan förekomma.</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Systemägare</w:t>
            </w:r>
            <w:r w:rsidRPr="006B0B3B">
              <w:rPr>
                <w:rFonts w:ascii="Calibri" w:eastAsia="Times New Roman" w:hAnsi="Calibri" w:cs="Calibri"/>
                <w:sz w:val="20"/>
                <w:szCs w:val="20"/>
                <w:lang w:eastAsia="sv-SE"/>
              </w:rPr>
              <w:br/>
              <w:t>(annan förvaltning)</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2.3.5.6</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Rehabilitera personal</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88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Dokumentation av arbetsskada</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Vid anställ-ningens avslut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 för avvikelse-rapport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Chef</w:t>
            </w:r>
          </w:p>
        </w:tc>
      </w:tr>
      <w:tr w:rsidR="006B0B3B" w:rsidRPr="006B0B3B" w:rsidTr="0024456A">
        <w:trPr>
          <w:trHeight w:val="1295"/>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Rehabutredningar och dokumentation av exempelvis arbetsträning, arbetsanpassning, arbetsförmågebedömning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Vid avslutat ärende</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Personal-socialakt/</w:t>
            </w:r>
            <w:r w:rsidRPr="006B0B3B">
              <w:rPr>
                <w:rFonts w:ascii="Calibri" w:eastAsia="Times New Roman" w:hAnsi="Calibri" w:cs="Calibri"/>
                <w:sz w:val="20"/>
                <w:szCs w:val="20"/>
                <w:lang w:eastAsia="sv-SE"/>
              </w:rPr>
              <w:br/>
              <w:t>Adato</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Sekretess kan förekomma.</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Chef</w:t>
            </w:r>
          </w:p>
        </w:tc>
      </w:tr>
      <w:tr w:rsidR="006B0B3B" w:rsidRPr="006B0B3B" w:rsidTr="00783CBD">
        <w:trPr>
          <w:trHeight w:val="300"/>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2.3.6</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08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xml:space="preserve">Personaladministration </w:t>
            </w:r>
          </w:p>
        </w:tc>
        <w:tc>
          <w:tcPr>
            <w:tcW w:w="247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2.3.6.1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Beräkna och betala ut lön</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Ledighetsansökningar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efter 2 år</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Personal-system</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Systemägare (annan förvaltning)</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Läkarintyg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Personal-system</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Scannas och läggs i system. Pappersintyget gallras direkt.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Chef</w:t>
            </w:r>
          </w:p>
        </w:tc>
      </w:tr>
      <w:tr w:rsidR="006B0B3B" w:rsidRPr="006B0B3B" w:rsidTr="00783CBD">
        <w:trPr>
          <w:trHeight w:val="312"/>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2.3.7</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Personalsociala åtgärder</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276"/>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2.3.7.1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Genomföra personalsociala åtgärder</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900"/>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Disciplinärenden och varningar, beslut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Vid anställ-ningens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Central personalakt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300"/>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2.3.9</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Upphörande av anställning</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2.3.9.1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egen uppsägning</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840"/>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Arbetsgivarintyg, tjänstgöringsintyg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Vid anställ-ningens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Central personalakt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Avgångsvederlag, beslut om</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24456A" w:rsidP="006B0B3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Vid anstäl</w:t>
            </w:r>
            <w:r w:rsidR="006B0B3B" w:rsidRPr="006B0B3B">
              <w:rPr>
                <w:rFonts w:ascii="Calibri" w:eastAsia="Times New Roman" w:hAnsi="Calibri" w:cs="Calibri"/>
                <w:color w:val="000000"/>
                <w:sz w:val="20"/>
                <w:szCs w:val="20"/>
                <w:lang w:eastAsia="sv-SE"/>
              </w:rPr>
              <w:t>l</w:t>
            </w:r>
            <w:r>
              <w:rPr>
                <w:rFonts w:ascii="Calibri" w:eastAsia="Times New Roman" w:hAnsi="Calibri" w:cs="Calibri"/>
                <w:color w:val="000000"/>
                <w:sz w:val="20"/>
                <w:szCs w:val="20"/>
                <w:lang w:eastAsia="sv-SE"/>
              </w:rPr>
              <w:t>-</w:t>
            </w:r>
            <w:r w:rsidR="006B0B3B" w:rsidRPr="006B0B3B">
              <w:rPr>
                <w:rFonts w:ascii="Calibri" w:eastAsia="Times New Roman" w:hAnsi="Calibri" w:cs="Calibri"/>
                <w:color w:val="000000"/>
                <w:sz w:val="20"/>
                <w:szCs w:val="20"/>
                <w:lang w:eastAsia="sv-SE"/>
              </w:rPr>
              <w:t>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Central personalakt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88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Egen uppsägning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 anställ-ningens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Central personalakt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Chef lämnar till lönekontoret, förvaras i personalakt.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2.3.9.2</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uppsägning från arbetsgivaren</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85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Arbetsgivarintyg, tjänstgöringsintyg</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 anställ-ningens avslut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Central personalakt </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91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Uppsägning från arbetsgivaren</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 anställ-ningens avslut</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Central personalakt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2.3.9.7</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dödsfall</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876"/>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Handlingar i försäkringsärenden i samband med dödsfall</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Vid anställ-ningens avslut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Central personalakt </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Lönekontoret</w:t>
            </w:r>
          </w:p>
        </w:tc>
      </w:tr>
      <w:tr w:rsidR="006B0B3B" w:rsidRPr="006B0B3B" w:rsidTr="00607E01">
        <w:trPr>
          <w:trHeight w:val="465"/>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2.4</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Ekonomiadministration</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24456A">
        <w:trPr>
          <w:trHeight w:val="300"/>
        </w:trPr>
        <w:tc>
          <w:tcPr>
            <w:tcW w:w="551" w:type="dxa"/>
            <w:tcBorders>
              <w:top w:val="single" w:sz="4" w:space="0" w:color="auto"/>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2.4.1</w:t>
            </w:r>
          </w:p>
        </w:tc>
        <w:tc>
          <w:tcPr>
            <w:tcW w:w="697"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Redovisning</w:t>
            </w:r>
          </w:p>
        </w:tc>
        <w:tc>
          <w:tcPr>
            <w:tcW w:w="247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24456A" w:rsidRPr="006B0B3B" w:rsidTr="0024456A">
        <w:trPr>
          <w:trHeight w:val="276"/>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2.4.1.1</w:t>
            </w:r>
          </w:p>
        </w:tc>
        <w:tc>
          <w:tcPr>
            <w:tcW w:w="2088"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Fakturera kunder</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24456A">
        <w:trPr>
          <w:trHeight w:val="1104"/>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Filöverföring/integrering mellan försystem samt mellan ekonomi- och inkassosystem</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Teis</w:t>
            </w:r>
          </w:p>
        </w:tc>
        <w:tc>
          <w:tcPr>
            <w:tcW w:w="1276"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p>
        </w:tc>
      </w:tr>
      <w:tr w:rsidR="006B0B3B" w:rsidRPr="006B0B3B" w:rsidTr="00783CBD">
        <w:trPr>
          <w:trHeight w:val="840"/>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Inbetalningsdokumentation kundfakturor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efter 10 år</w:t>
            </w:r>
          </w:p>
        </w:tc>
        <w:tc>
          <w:tcPr>
            <w:tcW w:w="992"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Faktura-system</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Avser exempelvis inbetalningsjournaler, avstämningslista från bank.</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p>
        </w:tc>
      </w:tr>
      <w:tr w:rsidR="006B0B3B" w:rsidRPr="006B0B3B" w:rsidTr="00607E01">
        <w:trPr>
          <w:trHeight w:val="1860"/>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Kundfakturor </w:t>
            </w:r>
            <w:r w:rsidR="00607E01" w:rsidRPr="006B0B3B">
              <w:rPr>
                <w:rFonts w:ascii="Calibri" w:eastAsia="Times New Roman" w:hAnsi="Calibri" w:cs="Calibri"/>
                <w:sz w:val="20"/>
                <w:szCs w:val="20"/>
                <w:lang w:eastAsia="sv-SE"/>
              </w:rPr>
              <w:t>inkl.</w:t>
            </w:r>
            <w:r w:rsidRPr="006B0B3B">
              <w:rPr>
                <w:rFonts w:ascii="Calibri" w:eastAsia="Times New Roman" w:hAnsi="Calibri" w:cs="Calibri"/>
                <w:sz w:val="20"/>
                <w:szCs w:val="20"/>
                <w:lang w:eastAsia="sv-SE"/>
              </w:rPr>
              <w:t xml:space="preserve"> kundfakturadokumentation</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Faktura-system</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Digitala</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Ex på kundfaktura-dokumentation: kundfakturajournal, kundfakturaunderlag, kundreskontra, makuleringsunderlag, utanordning.</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p>
        </w:tc>
      </w:tr>
      <w:tr w:rsidR="006B0B3B" w:rsidRPr="006B0B3B" w:rsidTr="00607E01">
        <w:trPr>
          <w:trHeight w:val="552"/>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Betalningspåminnelser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Faktura-system</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Påminnelsen finns kvar i det digitala arkivet.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p>
        </w:tc>
      </w:tr>
      <w:tr w:rsidR="006B0B3B" w:rsidRPr="006B0B3B" w:rsidTr="00607E01">
        <w:trPr>
          <w:trHeight w:val="1129"/>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Kundförlustdokumentation</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efter 10 år</w:t>
            </w:r>
          </w:p>
        </w:tc>
        <w:tc>
          <w:tcPr>
            <w:tcW w:w="992"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Faktura-system/</w:t>
            </w:r>
            <w:r w:rsidRPr="006B0B3B">
              <w:rPr>
                <w:rFonts w:ascii="Calibri" w:eastAsia="Times New Roman" w:hAnsi="Calibri" w:cs="Calibri"/>
                <w:sz w:val="20"/>
                <w:szCs w:val="20"/>
                <w:lang w:eastAsia="sv-SE"/>
              </w:rPr>
              <w:br/>
              <w:t>Närarkiv</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Avser exempelvis underlag för nedskrivning och avskrivning av kundfakturor.</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r w:rsidRPr="006B0B3B">
              <w:rPr>
                <w:rFonts w:ascii="Calibri" w:eastAsia="Times New Roman" w:hAnsi="Calibri" w:cs="Calibri"/>
                <w:sz w:val="20"/>
                <w:szCs w:val="20"/>
                <w:lang w:eastAsia="sv-SE"/>
              </w:rPr>
              <w:br/>
              <w:t>Arkivredogörare</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2.4.1.2</w:t>
            </w:r>
          </w:p>
        </w:tc>
        <w:tc>
          <w:tcPr>
            <w:tcW w:w="4559" w:type="dxa"/>
            <w:gridSpan w:val="2"/>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Hantera leverantörsfakturor</w:t>
            </w:r>
          </w:p>
        </w:tc>
        <w:tc>
          <w:tcPr>
            <w:tcW w:w="1134"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Utbetalningsdokumentation leverantörsfakturor</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efter 10 år</w:t>
            </w:r>
          </w:p>
        </w:tc>
        <w:tc>
          <w:tcPr>
            <w:tcW w:w="992"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Faktura</w:t>
            </w:r>
            <w:r w:rsidR="00897F89">
              <w:rPr>
                <w:rFonts w:ascii="Calibri" w:eastAsia="Times New Roman" w:hAnsi="Calibri" w:cs="Calibri"/>
                <w:sz w:val="20"/>
                <w:szCs w:val="20"/>
                <w:lang w:eastAsia="sv-SE"/>
              </w:rPr>
              <w:t>-</w:t>
            </w:r>
            <w:r w:rsidRPr="006B0B3B">
              <w:rPr>
                <w:rFonts w:ascii="Calibri" w:eastAsia="Times New Roman" w:hAnsi="Calibri" w:cs="Calibri"/>
                <w:sz w:val="20"/>
                <w:szCs w:val="20"/>
                <w:lang w:eastAsia="sv-SE"/>
              </w:rPr>
              <w:t>system</w:t>
            </w:r>
          </w:p>
        </w:tc>
        <w:tc>
          <w:tcPr>
            <w:tcW w:w="1276"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Ex. betalningsförslag, girolista, underlag för utbetalningar, utbetalningsjournaler.</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p>
        </w:tc>
      </w:tr>
      <w:tr w:rsidR="006B0B3B" w:rsidRPr="006B0B3B" w:rsidTr="00607E01">
        <w:trPr>
          <w:trHeight w:val="1829"/>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Leverantörsfaktura </w:t>
            </w:r>
            <w:r w:rsidR="0024456A" w:rsidRPr="006B0B3B">
              <w:rPr>
                <w:rFonts w:ascii="Calibri" w:eastAsia="Times New Roman" w:hAnsi="Calibri" w:cs="Calibri"/>
                <w:sz w:val="20"/>
                <w:szCs w:val="20"/>
                <w:lang w:eastAsia="sv-SE"/>
              </w:rPr>
              <w:t>inkl.</w:t>
            </w:r>
            <w:r w:rsidRPr="006B0B3B">
              <w:rPr>
                <w:rFonts w:ascii="Calibri" w:eastAsia="Times New Roman" w:hAnsi="Calibri" w:cs="Calibri"/>
                <w:sz w:val="20"/>
                <w:szCs w:val="20"/>
                <w:lang w:eastAsia="sv-SE"/>
              </w:rPr>
              <w:t xml:space="preserve"> leverantörsfaktura-dokumentation</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Faktura</w:t>
            </w:r>
            <w:r w:rsidR="00897F89">
              <w:rPr>
                <w:rFonts w:ascii="Calibri" w:eastAsia="Times New Roman" w:hAnsi="Calibri" w:cs="Calibri"/>
                <w:sz w:val="20"/>
                <w:szCs w:val="20"/>
                <w:lang w:eastAsia="sv-SE"/>
              </w:rPr>
              <w:t>-</w:t>
            </w:r>
            <w:r w:rsidRPr="006B0B3B">
              <w:rPr>
                <w:rFonts w:ascii="Calibri" w:eastAsia="Times New Roman" w:hAnsi="Calibri" w:cs="Calibri"/>
                <w:sz w:val="20"/>
                <w:szCs w:val="20"/>
                <w:lang w:eastAsia="sv-SE"/>
              </w:rPr>
              <w:t>system</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Ex. på leverantörsfaktura-dokumentat</w:t>
            </w:r>
            <w:r w:rsidR="00607E01">
              <w:rPr>
                <w:rFonts w:ascii="Calibri" w:eastAsia="Times New Roman" w:hAnsi="Calibri" w:cs="Calibri"/>
                <w:sz w:val="20"/>
                <w:szCs w:val="20"/>
                <w:lang w:eastAsia="sv-SE"/>
              </w:rPr>
              <w:t>ion: leverantörsfakturajournal</w:t>
            </w:r>
            <w:r w:rsidRPr="006B0B3B">
              <w:rPr>
                <w:rFonts w:ascii="Calibri" w:eastAsia="Times New Roman" w:hAnsi="Calibri" w:cs="Calibri"/>
                <w:sz w:val="20"/>
                <w:szCs w:val="20"/>
                <w:lang w:eastAsia="sv-SE"/>
              </w:rPr>
              <w:t>leverantörsreskontra, rekvisitioner, skannade bilagor till leverantörsfaktura.</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2.4.1.3</w:t>
            </w:r>
          </w:p>
        </w:tc>
        <w:tc>
          <w:tcPr>
            <w:tcW w:w="4559" w:type="dxa"/>
            <w:gridSpan w:val="2"/>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Redovisa inkomstskatt och moms</w:t>
            </w:r>
          </w:p>
        </w:tc>
        <w:tc>
          <w:tcPr>
            <w:tcW w:w="1134"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607E01">
        <w:trPr>
          <w:trHeight w:val="2258"/>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Moms-, skatte- och inkomstdeklaration </w:t>
            </w:r>
            <w:r w:rsidR="0024456A" w:rsidRPr="006B0B3B">
              <w:rPr>
                <w:rFonts w:ascii="Calibri" w:eastAsia="Times New Roman" w:hAnsi="Calibri" w:cs="Calibri"/>
                <w:sz w:val="20"/>
                <w:szCs w:val="20"/>
                <w:lang w:eastAsia="sv-SE"/>
              </w:rPr>
              <w:t>inkl.</w:t>
            </w:r>
            <w:r w:rsidRPr="006B0B3B">
              <w:rPr>
                <w:rFonts w:ascii="Calibri" w:eastAsia="Times New Roman" w:hAnsi="Calibri" w:cs="Calibri"/>
                <w:sz w:val="20"/>
                <w:szCs w:val="20"/>
                <w:lang w:eastAsia="sv-SE"/>
              </w:rPr>
              <w:t xml:space="preserve"> underlag</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efter 10 år</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Närarkiv på enheterna</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Framtagna underlag till moms</w:t>
            </w:r>
            <w:r w:rsidR="00607E01">
              <w:rPr>
                <w:rFonts w:ascii="Calibri" w:eastAsia="Times New Roman" w:hAnsi="Calibri" w:cs="Calibri"/>
                <w:sz w:val="20"/>
                <w:szCs w:val="20"/>
                <w:lang w:eastAsia="sv-SE"/>
              </w:rPr>
              <w:t xml:space="preserve">-, </w:t>
            </w:r>
            <w:r w:rsidRPr="006B0B3B">
              <w:rPr>
                <w:rFonts w:ascii="Calibri" w:eastAsia="Times New Roman" w:hAnsi="Calibri" w:cs="Calibri"/>
                <w:sz w:val="20"/>
                <w:szCs w:val="20"/>
                <w:lang w:eastAsia="sv-SE"/>
              </w:rPr>
              <w:t>skatte- och inkomstdeklarationer. Redovisningsenheten upprättar deklarationerna.</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Arkivredogörare</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lastRenderedPageBreak/>
              <w:t> </w:t>
            </w:r>
          </w:p>
        </w:tc>
        <w:tc>
          <w:tcPr>
            <w:tcW w:w="697"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2.4.1.4</w:t>
            </w:r>
          </w:p>
        </w:tc>
        <w:tc>
          <w:tcPr>
            <w:tcW w:w="4559" w:type="dxa"/>
            <w:gridSpan w:val="2"/>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Bokföra och redovisa</w:t>
            </w:r>
          </w:p>
        </w:tc>
        <w:tc>
          <w:tcPr>
            <w:tcW w:w="1134"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1104"/>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Attest- och utanordningsbehörigheter </w:t>
            </w:r>
            <w:r w:rsidR="0024456A" w:rsidRPr="006B0B3B">
              <w:rPr>
                <w:rFonts w:ascii="Calibri" w:eastAsia="Times New Roman" w:hAnsi="Calibri" w:cs="Calibri"/>
                <w:color w:val="000000"/>
                <w:sz w:val="20"/>
                <w:szCs w:val="20"/>
                <w:lang w:eastAsia="sv-SE"/>
              </w:rPr>
              <w:t>inkl.</w:t>
            </w:r>
            <w:r w:rsidRPr="006B0B3B">
              <w:rPr>
                <w:rFonts w:ascii="Calibri" w:eastAsia="Times New Roman" w:hAnsi="Calibri" w:cs="Calibri"/>
                <w:color w:val="000000"/>
                <w:sz w:val="20"/>
                <w:szCs w:val="20"/>
                <w:lang w:eastAsia="sv-SE"/>
              </w:rPr>
              <w:t xml:space="preserve"> dokumentation och underlag</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Redovisningsenheten</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Kopia förvaras i pärm på staben och original förvaras hos redovisningsenheten.</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Arkivredogörare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Ekonomiskt </w:t>
            </w:r>
            <w:r w:rsidR="0024456A" w:rsidRPr="006B0B3B">
              <w:rPr>
                <w:rFonts w:ascii="Calibri" w:eastAsia="Times New Roman" w:hAnsi="Calibri" w:cs="Calibri"/>
                <w:sz w:val="20"/>
                <w:szCs w:val="20"/>
                <w:lang w:eastAsia="sv-SE"/>
              </w:rPr>
              <w:t>arbetsmaterial</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Arkivredogörare</w:t>
            </w:r>
          </w:p>
        </w:tc>
      </w:tr>
      <w:tr w:rsidR="006B0B3B" w:rsidRPr="006B0B3B" w:rsidTr="00783CBD">
        <w:trPr>
          <w:trHeight w:val="1104"/>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Bokföring och bokföringsmaterial </w:t>
            </w:r>
            <w:r w:rsidR="0024456A" w:rsidRPr="006B0B3B">
              <w:rPr>
                <w:rFonts w:ascii="Calibri" w:eastAsia="Times New Roman" w:hAnsi="Calibri" w:cs="Calibri"/>
                <w:sz w:val="20"/>
                <w:szCs w:val="20"/>
                <w:lang w:eastAsia="sv-SE"/>
              </w:rPr>
              <w:t>inkl.</w:t>
            </w:r>
            <w:r w:rsidRPr="006B0B3B">
              <w:rPr>
                <w:rFonts w:ascii="Calibri" w:eastAsia="Times New Roman" w:hAnsi="Calibri" w:cs="Calibri"/>
                <w:sz w:val="20"/>
                <w:szCs w:val="20"/>
                <w:lang w:eastAsia="sv-SE"/>
              </w:rPr>
              <w:t xml:space="preserve"> underlag, kodplan och systemdokumentation</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Ekonomi-systemet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Exempelvis verifikationer.</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2.4.1.5</w:t>
            </w:r>
          </w:p>
        </w:tc>
        <w:tc>
          <w:tcPr>
            <w:tcW w:w="4559" w:type="dxa"/>
            <w:gridSpan w:val="2"/>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Hantera anläggningsreskontra</w:t>
            </w:r>
          </w:p>
        </w:tc>
        <w:tc>
          <w:tcPr>
            <w:tcW w:w="1134"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552"/>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Anläggningsregister</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Ekonomi-systemet</w:t>
            </w:r>
          </w:p>
        </w:tc>
        <w:tc>
          <w:tcPr>
            <w:tcW w:w="1276"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Systemansvarig</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2.4.1.6</w:t>
            </w:r>
          </w:p>
        </w:tc>
        <w:tc>
          <w:tcPr>
            <w:tcW w:w="2088"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Ta fram bokslut</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76"/>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Delårsrapport</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24456A">
        <w:trPr>
          <w:trHeight w:val="648"/>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Verksamhetsberättelse </w:t>
            </w:r>
            <w:r w:rsidR="0024456A" w:rsidRPr="006B0B3B">
              <w:rPr>
                <w:rFonts w:ascii="Calibri" w:eastAsia="Times New Roman" w:hAnsi="Calibri" w:cs="Calibri"/>
                <w:sz w:val="20"/>
                <w:szCs w:val="20"/>
                <w:lang w:eastAsia="sv-SE"/>
              </w:rPr>
              <w:t>inkl.</w:t>
            </w:r>
            <w:r w:rsidRPr="006B0B3B">
              <w:rPr>
                <w:rFonts w:ascii="Calibri" w:eastAsia="Times New Roman" w:hAnsi="Calibri" w:cs="Calibri"/>
                <w:sz w:val="20"/>
                <w:szCs w:val="20"/>
                <w:lang w:eastAsia="sv-SE"/>
              </w:rPr>
              <w:t xml:space="preserve"> bokslutsbilagor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Årsrapporter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r w:rsidRPr="006B0B3B">
              <w:rPr>
                <w:rFonts w:ascii="Calibri" w:eastAsia="Times New Roman" w:hAnsi="Calibri" w:cs="Calibri"/>
                <w:sz w:val="20"/>
                <w:szCs w:val="20"/>
                <w:lang w:eastAsia="sv-SE"/>
              </w:rPr>
              <w:br/>
              <w:t>Närarkiv stab</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Årsrapport till energimarknadsinspektionen och särredovisning VA.</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Nämndsekreterare/Arkivredogörare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2.4.1.8</w:t>
            </w:r>
          </w:p>
        </w:tc>
        <w:tc>
          <w:tcPr>
            <w:tcW w:w="2088"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Budget</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76"/>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Budget</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300"/>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2.4.3</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Bidragshantering</w:t>
            </w:r>
          </w:p>
        </w:tc>
        <w:tc>
          <w:tcPr>
            <w:tcW w:w="247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607E01">
        <w:trPr>
          <w:trHeight w:val="276"/>
        </w:trPr>
        <w:tc>
          <w:tcPr>
            <w:tcW w:w="551" w:type="dxa"/>
            <w:tcBorders>
              <w:top w:val="single" w:sz="4" w:space="0" w:color="auto"/>
              <w:left w:val="single" w:sz="4" w:space="0" w:color="auto"/>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2.4.3.2</w:t>
            </w:r>
          </w:p>
        </w:tc>
        <w:tc>
          <w:tcPr>
            <w:tcW w:w="2088" w:type="dxa"/>
            <w:tcBorders>
              <w:top w:val="single" w:sz="4" w:space="0" w:color="auto"/>
              <w:left w:val="nil"/>
              <w:bottom w:val="single" w:sz="4" w:space="0" w:color="auto"/>
              <w:right w:val="nil"/>
            </w:tcBorders>
            <w:shd w:val="clear" w:color="000000" w:fill="DDEBF7"/>
            <w:vAlign w:val="bottom"/>
            <w:hideMark/>
          </w:tcPr>
          <w:p w:rsidR="006B0B3B" w:rsidRPr="006B0B3B" w:rsidRDefault="000F0B44" w:rsidP="006B0B3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Hantera b</w:t>
            </w:r>
            <w:r w:rsidR="006B0B3B" w:rsidRPr="006B0B3B">
              <w:rPr>
                <w:rFonts w:ascii="Calibri" w:eastAsia="Times New Roman" w:hAnsi="Calibri" w:cs="Calibri"/>
                <w:color w:val="000000"/>
                <w:sz w:val="20"/>
                <w:szCs w:val="20"/>
                <w:lang w:eastAsia="sv-SE"/>
              </w:rPr>
              <w:t>idrag</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vAlign w:val="bottom"/>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607E01">
        <w:trPr>
          <w:trHeight w:val="1036"/>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Bidragsdokument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Närarkiv och P: respektive enhet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r w:rsidRPr="006B0B3B">
              <w:rPr>
                <w:rFonts w:ascii="Calibri" w:eastAsia="Times New Roman" w:hAnsi="Calibri" w:cs="Calibri"/>
                <w:color w:val="000000"/>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Ex ansökan, beslut och redovisning.</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Arkivredogörare</w:t>
            </w:r>
          </w:p>
        </w:tc>
      </w:tr>
      <w:tr w:rsidR="00607E01" w:rsidRPr="006B0B3B" w:rsidTr="00607E01">
        <w:trPr>
          <w:trHeight w:val="726"/>
        </w:trPr>
        <w:tc>
          <w:tcPr>
            <w:tcW w:w="551" w:type="dxa"/>
            <w:tcBorders>
              <w:top w:val="single" w:sz="4" w:space="0" w:color="auto"/>
            </w:tcBorders>
            <w:shd w:val="clear" w:color="auto" w:fill="auto"/>
          </w:tcPr>
          <w:p w:rsidR="00607E01" w:rsidRDefault="00607E01" w:rsidP="006B0B3B">
            <w:pPr>
              <w:spacing w:after="0" w:line="240" w:lineRule="auto"/>
              <w:rPr>
                <w:rFonts w:ascii="Calibri" w:eastAsia="Times New Roman" w:hAnsi="Calibri" w:cs="Calibri"/>
                <w:color w:val="000000"/>
                <w:sz w:val="20"/>
                <w:szCs w:val="20"/>
                <w:lang w:eastAsia="sv-SE"/>
              </w:rPr>
            </w:pPr>
          </w:p>
          <w:p w:rsidR="00607E01" w:rsidRDefault="00607E01" w:rsidP="006B0B3B">
            <w:pPr>
              <w:spacing w:after="0" w:line="240" w:lineRule="auto"/>
              <w:rPr>
                <w:rFonts w:ascii="Calibri" w:eastAsia="Times New Roman" w:hAnsi="Calibri" w:cs="Calibri"/>
                <w:color w:val="000000"/>
                <w:sz w:val="20"/>
                <w:szCs w:val="20"/>
                <w:lang w:eastAsia="sv-SE"/>
              </w:rPr>
            </w:pPr>
          </w:p>
          <w:p w:rsidR="00607E01" w:rsidRDefault="00607E01" w:rsidP="006B0B3B">
            <w:pPr>
              <w:spacing w:after="0" w:line="240" w:lineRule="auto"/>
              <w:rPr>
                <w:rFonts w:ascii="Calibri" w:eastAsia="Times New Roman" w:hAnsi="Calibri" w:cs="Calibri"/>
                <w:color w:val="000000"/>
                <w:sz w:val="20"/>
                <w:szCs w:val="20"/>
                <w:lang w:eastAsia="sv-SE"/>
              </w:rPr>
            </w:pPr>
          </w:p>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697"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2088"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2471"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1134"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992"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1134"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1276"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851"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2268"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c>
          <w:tcPr>
            <w:tcW w:w="1842" w:type="dxa"/>
            <w:tcBorders>
              <w:top w:val="single" w:sz="4" w:space="0" w:color="auto"/>
            </w:tcBorders>
            <w:shd w:val="clear" w:color="auto" w:fill="auto"/>
          </w:tcPr>
          <w:p w:rsidR="00607E01" w:rsidRPr="006B0B3B" w:rsidRDefault="00607E01" w:rsidP="006B0B3B">
            <w:pPr>
              <w:spacing w:after="0" w:line="240" w:lineRule="auto"/>
              <w:rPr>
                <w:rFonts w:ascii="Calibri" w:eastAsia="Times New Roman" w:hAnsi="Calibri" w:cs="Calibri"/>
                <w:color w:val="000000"/>
                <w:sz w:val="20"/>
                <w:szCs w:val="20"/>
                <w:lang w:eastAsia="sv-SE"/>
              </w:rPr>
            </w:pPr>
          </w:p>
        </w:tc>
      </w:tr>
      <w:tr w:rsidR="006B0B3B" w:rsidRPr="006B0B3B" w:rsidTr="00607E01">
        <w:trPr>
          <w:trHeight w:val="452"/>
        </w:trPr>
        <w:tc>
          <w:tcPr>
            <w:tcW w:w="551" w:type="dxa"/>
            <w:tcBorders>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lastRenderedPageBreak/>
              <w:t>2.5</w:t>
            </w:r>
          </w:p>
        </w:tc>
        <w:tc>
          <w:tcPr>
            <w:tcW w:w="697"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4559" w:type="dxa"/>
            <w:gridSpan w:val="2"/>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Upphandling och inköp</w:t>
            </w:r>
          </w:p>
        </w:tc>
        <w:tc>
          <w:tcPr>
            <w:tcW w:w="1134"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300"/>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2.5.5</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08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Direktupphandla</w:t>
            </w:r>
          </w:p>
        </w:tc>
        <w:tc>
          <w:tcPr>
            <w:tcW w:w="247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783CBD">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Avtal/beställning/rekvisition</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Diariet/Närarkiv</w:t>
            </w:r>
          </w:p>
        </w:tc>
        <w:tc>
          <w:tcPr>
            <w:tcW w:w="1276"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Original i pappersform sparas i närarkiv på respektive enhet.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r w:rsidRPr="006B0B3B">
              <w:rPr>
                <w:rFonts w:ascii="Calibri" w:eastAsia="Times New Roman" w:hAnsi="Calibri" w:cs="Calibri"/>
                <w:sz w:val="20"/>
                <w:szCs w:val="20"/>
                <w:lang w:eastAsia="sv-SE"/>
              </w:rPr>
              <w:br/>
              <w:t>Arkivredogörare</w:t>
            </w:r>
          </w:p>
        </w:tc>
      </w:tr>
      <w:tr w:rsidR="006B0B3B" w:rsidRPr="006B0B3B" w:rsidTr="00783CBD">
        <w:trPr>
          <w:trHeight w:val="27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Anbudsförteckning</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1380"/>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Anbud, antaget</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Bilagor till anbud i form av modeller, ritningar och planer kan gallras om de är beskrivna eller avbildade i dokumentationen.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7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Anbud, ej antagna</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F9245E">
        <w:trPr>
          <w:trHeight w:val="72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Blankett för dokumentation av direktupphandling</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7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Förfrågningsunderlag</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7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Korrespondens, sändlistor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Diariet </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Protokoll vid öppnande av anbud</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Tilldelningsbeslut m motivering</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7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Uppdragsdokument</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Utvärdering och meddelat beslut</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000000" w:fill="FFFFFF"/>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88"/>
        </w:trPr>
        <w:tc>
          <w:tcPr>
            <w:tcW w:w="1248" w:type="dxa"/>
            <w:gridSpan w:val="2"/>
            <w:tcBorders>
              <w:top w:val="single" w:sz="4" w:space="0" w:color="auto"/>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2.5.10</w:t>
            </w:r>
          </w:p>
        </w:tc>
        <w:tc>
          <w:tcPr>
            <w:tcW w:w="208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Avtalsförvaltning</w:t>
            </w:r>
          </w:p>
        </w:tc>
        <w:tc>
          <w:tcPr>
            <w:tcW w:w="247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r>
      <w:tr w:rsidR="006B0B3B" w:rsidRPr="006B0B3B" w:rsidTr="00F9245E">
        <w:trPr>
          <w:trHeight w:val="1007"/>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Avtal av begränsad, tillfällig eller ringa betydelse</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2 år efter avtal</w:t>
            </w:r>
            <w:r w:rsidR="00F9245E">
              <w:rPr>
                <w:rFonts w:ascii="Calibri" w:eastAsia="Times New Roman" w:hAnsi="Calibri" w:cs="Calibri"/>
                <w:sz w:val="20"/>
                <w:szCs w:val="20"/>
                <w:lang w:eastAsia="sv-SE"/>
              </w:rPr>
              <w:t>s</w:t>
            </w:r>
            <w:r w:rsidRPr="006B0B3B">
              <w:rPr>
                <w:rFonts w:ascii="Calibri" w:eastAsia="Times New Roman" w:hAnsi="Calibri" w:cs="Calibri"/>
                <w:sz w:val="20"/>
                <w:szCs w:val="20"/>
                <w:lang w:eastAsia="sv-SE"/>
              </w:rPr>
              <w:t>tidens utgång</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r w:rsidRPr="006B0B3B">
              <w:rPr>
                <w:rFonts w:ascii="Calibri" w:eastAsia="Times New Roman" w:hAnsi="Calibri" w:cs="Calibri"/>
                <w:sz w:val="20"/>
                <w:szCs w:val="20"/>
                <w:lang w:eastAsia="sv-SE"/>
              </w:rPr>
              <w:br/>
              <w:t>Närarkiv</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Original i pappersform sparas i närarkiv på respektive enhet.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r w:rsidRPr="006B0B3B">
              <w:rPr>
                <w:rFonts w:ascii="Calibri" w:eastAsia="Times New Roman" w:hAnsi="Calibri" w:cs="Calibri"/>
                <w:sz w:val="20"/>
                <w:szCs w:val="20"/>
                <w:lang w:eastAsia="sv-SE"/>
              </w:rPr>
              <w:br/>
              <w:t>Arkivredogörare</w:t>
            </w:r>
          </w:p>
        </w:tc>
      </w:tr>
      <w:tr w:rsidR="006B0B3B" w:rsidRPr="006B0B3B" w:rsidTr="00F9245E">
        <w:trPr>
          <w:trHeight w:val="1405"/>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Avtal av långvarig, övergripande eller varaktig betydelse</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r w:rsidRPr="006B0B3B">
              <w:rPr>
                <w:rFonts w:ascii="Calibri" w:eastAsia="Times New Roman" w:hAnsi="Calibri" w:cs="Calibri"/>
                <w:sz w:val="20"/>
                <w:szCs w:val="20"/>
                <w:lang w:eastAsia="sv-SE"/>
              </w:rPr>
              <w:br/>
              <w:t>Närarkiv</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Original i pappersform sparas i närarkiv på respektive enhet. Ej avtal där upphandlingsenheten varit behjälplig, finns i avtalsdatabasen.</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r w:rsidRPr="006B0B3B">
              <w:rPr>
                <w:rFonts w:ascii="Calibri" w:eastAsia="Times New Roman" w:hAnsi="Calibri" w:cs="Calibri"/>
                <w:sz w:val="20"/>
                <w:szCs w:val="20"/>
                <w:lang w:eastAsia="sv-SE"/>
              </w:rPr>
              <w:br/>
              <w:t>Arkivredogörare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Justeringar, förlängningar av avtal</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Skrivs ut för undertecknade</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Prislistor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607E01">
        <w:trPr>
          <w:trHeight w:val="395"/>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2.6</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Lokalförsörjning och fastighetsunderhåll</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F9245E">
        <w:trPr>
          <w:trHeight w:val="312"/>
        </w:trPr>
        <w:tc>
          <w:tcPr>
            <w:tcW w:w="551" w:type="dxa"/>
            <w:tcBorders>
              <w:top w:val="single" w:sz="4" w:space="0" w:color="auto"/>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2.6.0</w:t>
            </w:r>
          </w:p>
        </w:tc>
        <w:tc>
          <w:tcPr>
            <w:tcW w:w="697"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Styra leda organisera</w:t>
            </w:r>
          </w:p>
        </w:tc>
        <w:tc>
          <w:tcPr>
            <w:tcW w:w="1134"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F9245E">
        <w:trPr>
          <w:trHeight w:val="276"/>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2.6.0.1</w:t>
            </w:r>
          </w:p>
        </w:tc>
        <w:tc>
          <w:tcPr>
            <w:tcW w:w="208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ritningar</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F9245E">
        <w:trPr>
          <w:trHeight w:val="876"/>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Ritningar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9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r w:rsidRPr="006B0B3B">
              <w:rPr>
                <w:rFonts w:ascii="Calibri" w:eastAsia="Times New Roman" w:hAnsi="Calibri" w:cs="Calibri"/>
                <w:sz w:val="20"/>
                <w:szCs w:val="20"/>
                <w:lang w:eastAsia="sv-SE"/>
              </w:rPr>
              <w:br/>
              <w:t>Närarkiv/</w:t>
            </w:r>
            <w:r w:rsidRPr="006B0B3B">
              <w:rPr>
                <w:rFonts w:ascii="Calibri" w:eastAsia="Times New Roman" w:hAnsi="Calibri" w:cs="Calibri"/>
                <w:sz w:val="20"/>
                <w:szCs w:val="20"/>
                <w:lang w:eastAsia="sv-SE"/>
              </w:rPr>
              <w:br/>
              <w:t>System/P: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Ritningar som används kontinuerligt, ska bevaras men inte skickas till kommunarkiv.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r w:rsidRPr="006B0B3B">
              <w:rPr>
                <w:rFonts w:ascii="Calibri" w:eastAsia="Times New Roman" w:hAnsi="Calibri" w:cs="Calibri"/>
                <w:sz w:val="20"/>
                <w:szCs w:val="20"/>
                <w:lang w:eastAsia="sv-SE"/>
              </w:rPr>
              <w:br/>
              <w:t>Arkivredogörare</w:t>
            </w:r>
          </w:p>
        </w:tc>
      </w:tr>
      <w:tr w:rsidR="006B0B3B" w:rsidRPr="006B0B3B" w:rsidTr="00783CBD">
        <w:trPr>
          <w:trHeight w:val="300"/>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2.6.1</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Anskaffning</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76"/>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2.6.1.1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Uppföra eller bygga om byggnad eller lokal</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11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Byggprojektshandlingar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9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r w:rsidRPr="006B0B3B">
              <w:rPr>
                <w:rFonts w:ascii="Calibri" w:eastAsia="Times New Roman" w:hAnsi="Calibri" w:cs="Calibri"/>
                <w:sz w:val="20"/>
                <w:szCs w:val="20"/>
                <w:lang w:eastAsia="sv-SE"/>
              </w:rPr>
              <w:br/>
              <w:t>Server/</w:t>
            </w:r>
            <w:r w:rsidRPr="006B0B3B">
              <w:rPr>
                <w:rFonts w:ascii="Calibri" w:eastAsia="Times New Roman" w:hAnsi="Calibri" w:cs="Calibri"/>
                <w:sz w:val="20"/>
                <w:szCs w:val="20"/>
                <w:lang w:eastAsia="sv-SE"/>
              </w:rPr>
              <w:br/>
              <w:t>Närarkiv</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Exempelvis: projekthandlingar, tekniska beskrivningar, besiktningsprotokoll, bygglovshandlingar.</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r w:rsidRPr="006B0B3B">
              <w:rPr>
                <w:rFonts w:ascii="Calibri" w:eastAsia="Times New Roman" w:hAnsi="Calibri" w:cs="Calibri"/>
                <w:sz w:val="20"/>
                <w:szCs w:val="20"/>
                <w:lang w:eastAsia="sv-SE"/>
              </w:rPr>
              <w:br/>
              <w:t>Arkivredogörare</w:t>
            </w:r>
          </w:p>
        </w:tc>
      </w:tr>
      <w:tr w:rsidR="006B0B3B" w:rsidRPr="006B0B3B" w:rsidTr="00F9245E">
        <w:trPr>
          <w:trHeight w:val="1461"/>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Protokoll projektmöten, b</w:t>
            </w:r>
            <w:r w:rsidR="00F9245E">
              <w:rPr>
                <w:rFonts w:ascii="Calibri" w:eastAsia="Times New Roman" w:hAnsi="Calibri" w:cs="Calibri"/>
                <w:sz w:val="20"/>
                <w:szCs w:val="20"/>
                <w:lang w:eastAsia="sv-SE"/>
              </w:rPr>
              <w:t xml:space="preserve">yggmöten </w:t>
            </w:r>
            <w:r w:rsidRPr="006B0B3B">
              <w:rPr>
                <w:rFonts w:ascii="Calibri" w:eastAsia="Times New Roman" w:hAnsi="Calibri" w:cs="Calibri"/>
                <w:sz w:val="20"/>
                <w:szCs w:val="20"/>
                <w:lang w:eastAsia="sv-SE"/>
              </w:rPr>
              <w:t xml:space="preserve">etc. </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 (10 år efter garanti-tidens utgång)</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Diariet/projektmapp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när projektet är avslutat. Se även 1.1.8.6 Driva interna projekt.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r w:rsidRPr="006B0B3B">
              <w:rPr>
                <w:rFonts w:ascii="Calibri" w:eastAsia="Times New Roman" w:hAnsi="Calibri" w:cs="Calibri"/>
                <w:sz w:val="20"/>
                <w:szCs w:val="20"/>
                <w:lang w:eastAsia="sv-SE"/>
              </w:rPr>
              <w:br/>
              <w:t>Projektledare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2.6.1.2</w:t>
            </w:r>
          </w:p>
        </w:tc>
        <w:tc>
          <w:tcPr>
            <w:tcW w:w="4559" w:type="dxa"/>
            <w:gridSpan w:val="2"/>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Hyra lokal eller fastighet</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61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Hyreskontrakt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2 år efter avtal</w:t>
            </w:r>
            <w:r w:rsidR="00F9245E">
              <w:rPr>
                <w:rFonts w:ascii="Calibri" w:eastAsia="Times New Roman" w:hAnsi="Calibri" w:cs="Calibri"/>
                <w:sz w:val="20"/>
                <w:szCs w:val="20"/>
                <w:lang w:eastAsia="sv-SE"/>
              </w:rPr>
              <w:t>s</w:t>
            </w:r>
            <w:r w:rsidRPr="006B0B3B">
              <w:rPr>
                <w:rFonts w:ascii="Calibri" w:eastAsia="Times New Roman" w:hAnsi="Calibri" w:cs="Calibri"/>
                <w:sz w:val="20"/>
                <w:szCs w:val="20"/>
                <w:lang w:eastAsia="sv-SE"/>
              </w:rPr>
              <w:t>tidens utgång</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Diariet/Närarkiv</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 Avtalsförvaltning 2.5.10</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r w:rsidRPr="006B0B3B">
              <w:rPr>
                <w:rFonts w:ascii="Calibri" w:eastAsia="Times New Roman" w:hAnsi="Calibri" w:cs="Calibri"/>
                <w:sz w:val="20"/>
                <w:szCs w:val="20"/>
                <w:lang w:eastAsia="sv-SE"/>
              </w:rPr>
              <w:br/>
              <w:t>Arkivredogörare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lastRenderedPageBreak/>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2.6.1.3</w:t>
            </w:r>
          </w:p>
        </w:tc>
        <w:tc>
          <w:tcPr>
            <w:tcW w:w="14056" w:type="dxa"/>
            <w:gridSpan w:val="9"/>
            <w:tcBorders>
              <w:top w:val="nil"/>
              <w:left w:val="nil"/>
              <w:bottom w:val="nil"/>
              <w:right w:val="single" w:sz="4" w:space="0" w:color="000000"/>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Köpa lokal eller fastighet</w:t>
            </w:r>
          </w:p>
        </w:tc>
      </w:tr>
      <w:tr w:rsidR="006B0B3B" w:rsidRPr="006B0B3B" w:rsidTr="00783CBD">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Köpekontrakt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9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Diariet/Närarkiv</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 Avtalsförvaltning 2.5.10</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r w:rsidRPr="006B0B3B">
              <w:rPr>
                <w:rFonts w:ascii="Calibri" w:eastAsia="Times New Roman" w:hAnsi="Calibri" w:cs="Calibri"/>
                <w:sz w:val="20"/>
                <w:szCs w:val="20"/>
                <w:lang w:eastAsia="sv-SE"/>
              </w:rPr>
              <w:br/>
              <w:t>Arkivredogörare</w:t>
            </w:r>
          </w:p>
        </w:tc>
      </w:tr>
      <w:tr w:rsidR="006B0B3B" w:rsidRPr="006B0B3B" w:rsidTr="00783CBD">
        <w:trPr>
          <w:trHeight w:val="276"/>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Värderingsunderlag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9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607E01">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Övrigt bakgrunds- och arbetsmaterial</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Enhetschef</w:t>
            </w:r>
          </w:p>
        </w:tc>
      </w:tr>
      <w:tr w:rsidR="006B0B3B" w:rsidRPr="006B0B3B" w:rsidTr="00607E01">
        <w:trPr>
          <w:trHeight w:val="552"/>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2.6.2</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Underhåll</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607E01">
        <w:trPr>
          <w:trHeight w:val="1104"/>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Besiktningsprotokoll</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 Enhets-specifik mapp/</w:t>
            </w:r>
            <w:r w:rsidRPr="006B0B3B">
              <w:rPr>
                <w:rFonts w:ascii="Calibri" w:eastAsia="Times New Roman" w:hAnsi="Calibri" w:cs="Calibri"/>
                <w:sz w:val="20"/>
                <w:szCs w:val="20"/>
                <w:lang w:eastAsia="sv-SE"/>
              </w:rPr>
              <w:br/>
              <w:t>Närarkiv</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r w:rsidRPr="006B0B3B">
              <w:rPr>
                <w:rFonts w:ascii="Calibri" w:eastAsia="Times New Roman" w:hAnsi="Calibri" w:cs="Calibri"/>
                <w:sz w:val="20"/>
                <w:szCs w:val="20"/>
                <w:lang w:eastAsia="sv-SE"/>
              </w:rPr>
              <w:b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Återkommande besiktningar </w:t>
            </w:r>
            <w:r w:rsidR="00F9245E" w:rsidRPr="006B0B3B">
              <w:rPr>
                <w:rFonts w:ascii="Calibri" w:eastAsia="Times New Roman" w:hAnsi="Calibri" w:cs="Calibri"/>
                <w:sz w:val="20"/>
                <w:szCs w:val="20"/>
                <w:lang w:eastAsia="sv-SE"/>
              </w:rPr>
              <w:t>t.ex.</w:t>
            </w:r>
            <w:r w:rsidRPr="006B0B3B">
              <w:rPr>
                <w:rFonts w:ascii="Calibri" w:eastAsia="Times New Roman" w:hAnsi="Calibri" w:cs="Calibri"/>
                <w:sz w:val="20"/>
                <w:szCs w:val="20"/>
                <w:lang w:eastAsia="sv-SE"/>
              </w:rPr>
              <w:t xml:space="preserve"> pallstallage, portar. Gallras när ny besiktning genomförts.</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Arkivredogörare</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Underhålla lokal</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 Enhets-specifik mapp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Ex drifts- och underhållsplan, kontrollrapporter.</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Arkivredogörare</w:t>
            </w:r>
          </w:p>
        </w:tc>
      </w:tr>
      <w:tr w:rsidR="006B0B3B" w:rsidRPr="006B0B3B" w:rsidTr="00607E01">
        <w:trPr>
          <w:trHeight w:val="508"/>
        </w:trPr>
        <w:tc>
          <w:tcPr>
            <w:tcW w:w="551" w:type="dxa"/>
            <w:tcBorders>
              <w:top w:val="nil"/>
              <w:left w:val="single" w:sz="4" w:space="0" w:color="auto"/>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2.7</w:t>
            </w:r>
          </w:p>
        </w:tc>
        <w:tc>
          <w:tcPr>
            <w:tcW w:w="697"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Inventariehantering</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2.7.1</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Hantera inventarier</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828"/>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Apparatinstruktioner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 Enhets-specifik mapp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Digitalt/papper</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Arkivredogörare</w:t>
            </w:r>
          </w:p>
        </w:tc>
      </w:tr>
      <w:tr w:rsidR="006B0B3B" w:rsidRPr="006B0B3B" w:rsidTr="00783CBD">
        <w:trPr>
          <w:trHeight w:val="600"/>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Inventarieförteckning</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efter 10 år</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 Enhets-specifik mapp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Arkivredogörare</w:t>
            </w:r>
          </w:p>
        </w:tc>
      </w:tr>
      <w:tr w:rsidR="00F9245E" w:rsidRPr="006B0B3B" w:rsidTr="00607E01">
        <w:trPr>
          <w:trHeight w:val="387"/>
        </w:trPr>
        <w:tc>
          <w:tcPr>
            <w:tcW w:w="551" w:type="dxa"/>
            <w:tcBorders>
              <w:top w:val="nil"/>
              <w:left w:val="single" w:sz="4" w:space="0" w:color="auto"/>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2.8</w:t>
            </w:r>
          </w:p>
        </w:tc>
        <w:tc>
          <w:tcPr>
            <w:tcW w:w="697" w:type="dxa"/>
            <w:tcBorders>
              <w:top w:val="nil"/>
              <w:left w:val="nil"/>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nil"/>
              <w:left w:val="nil"/>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Kris och säkerhet (internt)</w:t>
            </w:r>
          </w:p>
        </w:tc>
        <w:tc>
          <w:tcPr>
            <w:tcW w:w="1134" w:type="dxa"/>
            <w:tcBorders>
              <w:top w:val="nil"/>
              <w:left w:val="nil"/>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BDD7EE"/>
            <w:hideMark/>
          </w:tcPr>
          <w:p w:rsidR="00F9245E" w:rsidRPr="006B0B3B" w:rsidRDefault="00F9245E"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783CBD">
        <w:trPr>
          <w:trHeight w:val="312"/>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2.8.0</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Leda styra organisera</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F9245E">
        <w:trPr>
          <w:trHeight w:val="1447"/>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Beredskapsplaner enhetsnivå</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 Mapp med begränsad behörighet/säkerhets-skåp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Ev.</w:t>
            </w:r>
            <w:r w:rsidR="006B0B3B" w:rsidRPr="006B0B3B">
              <w:rPr>
                <w:rFonts w:ascii="Calibri" w:eastAsia="Times New Roman" w:hAnsi="Calibri" w:cs="Calibri"/>
                <w:sz w:val="20"/>
                <w:szCs w:val="20"/>
                <w:lang w:eastAsia="sv-SE"/>
              </w:rPr>
              <w:t xml:space="preserve"> sekretess enl. Offentlighets och sekretesslagen 18 kap 13§.</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Enhetschef</w:t>
            </w:r>
          </w:p>
        </w:tc>
      </w:tr>
      <w:tr w:rsidR="006B0B3B" w:rsidRPr="006B0B3B" w:rsidTr="00607E01">
        <w:trPr>
          <w:trHeight w:val="1577"/>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lastRenderedPageBreak/>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Krisledningsplan TS</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Efter 3 år</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Diariet/</w:t>
            </w:r>
            <w:r w:rsidRPr="006B0B3B">
              <w:rPr>
                <w:rFonts w:ascii="Calibri" w:eastAsia="Times New Roman" w:hAnsi="Calibri" w:cs="Calibri"/>
                <w:color w:val="000000"/>
                <w:sz w:val="20"/>
                <w:szCs w:val="20"/>
                <w:lang w:eastAsia="sv-SE"/>
              </w:rPr>
              <w:br/>
              <w:t>mapp på P med begränsad behörighet</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xml:space="preserve">Till Intranätet och diariet, ej delar med känslig info som </w:t>
            </w:r>
            <w:r w:rsidR="00F9245E" w:rsidRPr="006B0B3B">
              <w:rPr>
                <w:rFonts w:ascii="Calibri" w:eastAsia="Times New Roman" w:hAnsi="Calibri" w:cs="Calibri"/>
                <w:color w:val="000000"/>
                <w:sz w:val="20"/>
                <w:szCs w:val="20"/>
                <w:lang w:eastAsia="sv-SE"/>
              </w:rPr>
              <w:t>t.ex.</w:t>
            </w:r>
            <w:r w:rsidRPr="006B0B3B">
              <w:rPr>
                <w:rFonts w:ascii="Calibri" w:eastAsia="Times New Roman" w:hAnsi="Calibri" w:cs="Calibri"/>
                <w:color w:val="000000"/>
                <w:sz w:val="20"/>
                <w:szCs w:val="20"/>
                <w:lang w:eastAsia="sv-SE"/>
              </w:rPr>
              <w:t xml:space="preserve"> personuppgifter, dessa gallras och destrueras vid inaktualitet.</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Nämndsekreterare/</w:t>
            </w:r>
            <w:r w:rsidRPr="006B0B3B">
              <w:rPr>
                <w:rFonts w:ascii="Calibri" w:eastAsia="Times New Roman" w:hAnsi="Calibri" w:cs="Calibri"/>
                <w:color w:val="000000"/>
                <w:sz w:val="20"/>
                <w:szCs w:val="20"/>
                <w:lang w:eastAsia="sv-SE"/>
              </w:rPr>
              <w:br/>
              <w:t>Ansvarig handläggare</w:t>
            </w:r>
          </w:p>
        </w:tc>
      </w:tr>
      <w:tr w:rsidR="006B0B3B" w:rsidRPr="006B0B3B" w:rsidTr="00783CBD">
        <w:trPr>
          <w:trHeight w:val="552"/>
        </w:trPr>
        <w:tc>
          <w:tcPr>
            <w:tcW w:w="551" w:type="dxa"/>
            <w:tcBorders>
              <w:top w:val="nil"/>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697"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Rutin för systematiskt brandskyddsarbete</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w:t>
            </w:r>
          </w:p>
        </w:tc>
        <w:tc>
          <w:tcPr>
            <w:tcW w:w="1276"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Ansvarig handläggare</w:t>
            </w:r>
          </w:p>
        </w:tc>
      </w:tr>
      <w:tr w:rsidR="006B0B3B" w:rsidRPr="006B0B3B" w:rsidTr="00783CBD">
        <w:trPr>
          <w:trHeight w:val="552"/>
        </w:trPr>
        <w:tc>
          <w:tcPr>
            <w:tcW w:w="551" w:type="dxa"/>
            <w:tcBorders>
              <w:top w:val="nil"/>
              <w:left w:val="single" w:sz="4" w:space="0" w:color="auto"/>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697"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471"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Rutiner och riktlinjer för SSA</w:t>
            </w:r>
          </w:p>
        </w:tc>
        <w:tc>
          <w:tcPr>
            <w:tcW w:w="1134"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Gallras vid inaktualitet</w:t>
            </w:r>
          </w:p>
        </w:tc>
        <w:tc>
          <w:tcPr>
            <w:tcW w:w="992"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w:t>
            </w:r>
          </w:p>
        </w:tc>
        <w:tc>
          <w:tcPr>
            <w:tcW w:w="1276"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nil"/>
              <w:left w:val="nil"/>
              <w:bottom w:val="nil"/>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Inkl. rutin för risk- och kontinuitetshantering.</w:t>
            </w:r>
          </w:p>
        </w:tc>
        <w:tc>
          <w:tcPr>
            <w:tcW w:w="1842"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Ansvarig handläggare</w:t>
            </w:r>
          </w:p>
        </w:tc>
      </w:tr>
      <w:tr w:rsidR="006B0B3B" w:rsidRPr="006B0B3B" w:rsidTr="00783CBD">
        <w:trPr>
          <w:trHeight w:val="300"/>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2.8.1</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08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Intern krisledning</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F9245E" w:rsidRPr="006B0B3B" w:rsidTr="00F9245E">
        <w:trPr>
          <w:trHeight w:val="293"/>
        </w:trPr>
        <w:tc>
          <w:tcPr>
            <w:tcW w:w="551" w:type="dxa"/>
            <w:tcBorders>
              <w:top w:val="nil"/>
              <w:left w:val="single" w:sz="4" w:space="0" w:color="auto"/>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2.8.1.1</w:t>
            </w:r>
          </w:p>
        </w:tc>
        <w:tc>
          <w:tcPr>
            <w:tcW w:w="4559" w:type="dxa"/>
            <w:gridSpan w:val="2"/>
            <w:tcBorders>
              <w:top w:val="nil"/>
              <w:left w:val="nil"/>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Utöva intern krisledning</w:t>
            </w:r>
          </w:p>
        </w:tc>
        <w:tc>
          <w:tcPr>
            <w:tcW w:w="1134" w:type="dxa"/>
            <w:tcBorders>
              <w:top w:val="nil"/>
              <w:left w:val="nil"/>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F9245E" w:rsidRP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612"/>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Dokumentation från krishantering</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Ansvarig handläggare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2.8.2.2</w:t>
            </w:r>
          </w:p>
        </w:tc>
        <w:tc>
          <w:tcPr>
            <w:tcW w:w="4559" w:type="dxa"/>
            <w:gridSpan w:val="2"/>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Bedriva systematiskt brandskyddsarbete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Protokoll från egenkontroll och årlig systemrevision</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efter 10 år</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 Enhets-specifik mapp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Arkivredogörare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2.8.2.3</w:t>
            </w:r>
          </w:p>
        </w:tc>
        <w:tc>
          <w:tcPr>
            <w:tcW w:w="4559" w:type="dxa"/>
            <w:gridSpan w:val="2"/>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skalskydd</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Riktlinjer för fysiskt skydd</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Efter 3 år </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 1.1.4.1 Planera och följa upp verksamheter. Även till intranätet.</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Nämndsekreterare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2.8.2.4</w:t>
            </w:r>
          </w:p>
        </w:tc>
        <w:tc>
          <w:tcPr>
            <w:tcW w:w="4559" w:type="dxa"/>
            <w:gridSpan w:val="2"/>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brandskydd</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828"/>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Besiktningsprotokoll brandsläckare, funktionskontroll larm </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efter 10 år</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 Enhets-specifik mapp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Arkivredogörare</w:t>
            </w:r>
          </w:p>
        </w:tc>
      </w:tr>
      <w:tr w:rsidR="006B0B3B" w:rsidRPr="006B0B3B" w:rsidTr="00783CBD">
        <w:trPr>
          <w:trHeight w:val="300"/>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2.8.5</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Risk- och sårbarhetsanalyser</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F9245E">
        <w:trPr>
          <w:trHeight w:val="926"/>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FF0000"/>
                <w:sz w:val="20"/>
                <w:szCs w:val="20"/>
                <w:lang w:eastAsia="sv-SE"/>
              </w:rPr>
            </w:pPr>
            <w:r w:rsidRPr="006B0B3B">
              <w:rPr>
                <w:rFonts w:ascii="Calibri" w:eastAsia="Times New Roman" w:hAnsi="Calibri" w:cs="Calibri"/>
                <w:color w:val="FF0000"/>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Dokumentation från enheterna</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 Mapp med begränsad behörighet</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b/>
                <w:bCs/>
                <w:color w:val="FF0000"/>
                <w:sz w:val="20"/>
                <w:szCs w:val="20"/>
                <w:lang w:eastAsia="sv-SE"/>
              </w:rPr>
            </w:pPr>
            <w:r w:rsidRPr="006B0B3B">
              <w:rPr>
                <w:rFonts w:ascii="Calibri" w:eastAsia="Times New Roman" w:hAnsi="Calibri" w:cs="Calibri"/>
                <w:b/>
                <w:bCs/>
                <w:color w:val="FF0000"/>
                <w:sz w:val="20"/>
                <w:szCs w:val="20"/>
                <w:lang w:eastAsia="sv-SE"/>
              </w:rPr>
              <w:t> </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Default="00F9245E"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Ev.</w:t>
            </w:r>
            <w:r>
              <w:rPr>
                <w:rFonts w:ascii="Calibri" w:eastAsia="Times New Roman" w:hAnsi="Calibri" w:cs="Calibri"/>
                <w:sz w:val="20"/>
                <w:szCs w:val="20"/>
                <w:lang w:eastAsia="sv-SE"/>
              </w:rPr>
              <w:t xml:space="preserve"> sekretess enl. Offentlighets-</w:t>
            </w:r>
            <w:r w:rsidR="006B0B3B" w:rsidRPr="006B0B3B">
              <w:rPr>
                <w:rFonts w:ascii="Calibri" w:eastAsia="Times New Roman" w:hAnsi="Calibri" w:cs="Calibri"/>
                <w:sz w:val="20"/>
                <w:szCs w:val="20"/>
                <w:lang w:eastAsia="sv-SE"/>
              </w:rPr>
              <w:t xml:space="preserve"> och sekretesslagen 18 kap 13§.</w:t>
            </w:r>
          </w:p>
          <w:p w:rsidR="00607E01" w:rsidRDefault="00607E01" w:rsidP="006B0B3B">
            <w:pPr>
              <w:spacing w:after="0" w:line="240" w:lineRule="auto"/>
              <w:rPr>
                <w:rFonts w:ascii="Calibri" w:eastAsia="Times New Roman" w:hAnsi="Calibri" w:cs="Calibri"/>
                <w:sz w:val="20"/>
                <w:szCs w:val="20"/>
                <w:lang w:eastAsia="sv-SE"/>
              </w:rPr>
            </w:pPr>
          </w:p>
          <w:p w:rsidR="00607E01" w:rsidRPr="006B0B3B" w:rsidRDefault="00607E01" w:rsidP="006B0B3B">
            <w:pPr>
              <w:spacing w:after="0" w:line="240" w:lineRule="auto"/>
              <w:rPr>
                <w:rFonts w:ascii="Calibri" w:eastAsia="Times New Roman" w:hAnsi="Calibri" w:cs="Calibri"/>
                <w:sz w:val="20"/>
                <w:szCs w:val="20"/>
                <w:lang w:eastAsia="sv-SE"/>
              </w:rPr>
            </w:pP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Enhetschefer/</w:t>
            </w:r>
            <w:r w:rsidRPr="006B0B3B">
              <w:rPr>
                <w:rFonts w:ascii="Calibri" w:eastAsia="Times New Roman" w:hAnsi="Calibri" w:cs="Calibri"/>
                <w:sz w:val="20"/>
                <w:szCs w:val="20"/>
                <w:lang w:eastAsia="sv-SE"/>
              </w:rPr>
              <w:br/>
              <w:t>Ansvarig handläggare</w:t>
            </w:r>
          </w:p>
        </w:tc>
      </w:tr>
      <w:tr w:rsidR="006B0B3B" w:rsidRPr="006B0B3B" w:rsidTr="00607E01">
        <w:trPr>
          <w:trHeight w:val="442"/>
        </w:trPr>
        <w:tc>
          <w:tcPr>
            <w:tcW w:w="551" w:type="dxa"/>
            <w:tcBorders>
              <w:top w:val="nil"/>
              <w:left w:val="single" w:sz="4" w:space="0" w:color="auto"/>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lastRenderedPageBreak/>
              <w:t>2.9</w:t>
            </w:r>
          </w:p>
        </w:tc>
        <w:tc>
          <w:tcPr>
            <w:tcW w:w="697"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Information och marknadsföring</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single" w:sz="4" w:space="0" w:color="auto"/>
              <w:right w:val="nil"/>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000000" w:fill="BDD7EE"/>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F9245E">
        <w:trPr>
          <w:trHeight w:val="312"/>
        </w:trPr>
        <w:tc>
          <w:tcPr>
            <w:tcW w:w="551" w:type="dxa"/>
            <w:tcBorders>
              <w:top w:val="nil"/>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2.9.2</w:t>
            </w:r>
          </w:p>
        </w:tc>
        <w:tc>
          <w:tcPr>
            <w:tcW w:w="697"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sz w:val="20"/>
                <w:szCs w:val="20"/>
                <w:lang w:eastAsia="sv-SE"/>
              </w:rPr>
            </w:pPr>
            <w:r w:rsidRPr="006B0B3B">
              <w:rPr>
                <w:rFonts w:ascii="Calibri" w:eastAsia="Times New Roman" w:hAnsi="Calibri" w:cs="Calibri"/>
                <w:b/>
                <w:bCs/>
                <w:sz w:val="20"/>
                <w:szCs w:val="20"/>
                <w:lang w:eastAsia="sv-SE"/>
              </w:rPr>
              <w:t>Informationsförsörjning</w:t>
            </w:r>
          </w:p>
        </w:tc>
        <w:tc>
          <w:tcPr>
            <w:tcW w:w="1134"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992"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134"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276"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851"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2268" w:type="dxa"/>
            <w:tcBorders>
              <w:top w:val="nil"/>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c>
          <w:tcPr>
            <w:tcW w:w="1842" w:type="dxa"/>
            <w:tcBorders>
              <w:top w:val="nil"/>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b/>
                <w:bCs/>
                <w:color w:val="000000"/>
                <w:sz w:val="20"/>
                <w:szCs w:val="20"/>
                <w:lang w:eastAsia="sv-SE"/>
              </w:rPr>
            </w:pPr>
            <w:r w:rsidRPr="006B0B3B">
              <w:rPr>
                <w:rFonts w:ascii="Calibri" w:eastAsia="Times New Roman" w:hAnsi="Calibri" w:cs="Calibri"/>
                <w:b/>
                <w:bCs/>
                <w:color w:val="000000"/>
                <w:sz w:val="20"/>
                <w:szCs w:val="20"/>
                <w:lang w:eastAsia="sv-SE"/>
              </w:rPr>
              <w:t> </w:t>
            </w:r>
          </w:p>
        </w:tc>
      </w:tr>
      <w:tr w:rsidR="006B0B3B" w:rsidRPr="006B0B3B" w:rsidTr="00F9245E">
        <w:trPr>
          <w:trHeight w:val="288"/>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2.9.2.1</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Publicera på extern webb</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607E01">
        <w:trPr>
          <w:trHeight w:val="784"/>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Publicerad information på Lidköpings kommuns webbsidor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Server</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Förvaltningen är ej informationsägare till externwebben.</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Systemägare (annan förvaltning)</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2.9.2.2</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Publicera på intern webb</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607E01">
        <w:trPr>
          <w:trHeight w:val="1876"/>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Publicerad information på intranätet</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Server</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Skapade ytor kan gallras vid inaktuallitet. Information som ska bevaras diarieförs. För kommungemensamma sidor ansvarar ej förvaltningen för.</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Ansvarig handläggare</w:t>
            </w:r>
          </w:p>
        </w:tc>
      </w:tr>
      <w:tr w:rsidR="006B0B3B" w:rsidRPr="006B0B3B" w:rsidTr="00783CBD">
        <w:trPr>
          <w:trHeight w:val="288"/>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2.9.2.3</w:t>
            </w:r>
          </w:p>
        </w:tc>
        <w:tc>
          <w:tcPr>
            <w:tcW w:w="4559" w:type="dxa"/>
            <w:gridSpan w:val="2"/>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Publicera på sociala medier</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607E01">
        <w:trPr>
          <w:trHeight w:val="2273"/>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nil"/>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Publicerad information på sociala medier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 anmärkning</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Information av varaktig betydelse diarieförs, övrigt gallras. Media upprättade av förvaltningen är förvaltningens ansvar. För kommun-gemensamma media, har förvaltningen ej ansvar.</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Enhetschef</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2.9.2.4</w:t>
            </w:r>
          </w:p>
        </w:tc>
        <w:tc>
          <w:tcPr>
            <w:tcW w:w="4559" w:type="dxa"/>
            <w:gridSpan w:val="2"/>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releaser och presskontakter</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607E01">
        <w:trPr>
          <w:trHeight w:val="2040"/>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Dokumentation av releaser och presskontakter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Se anmärkning</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Diarieförs om del av ärende. Det som förvaltningen tagit fram själv eller som tagits fram av kommunikations</w:t>
            </w:r>
            <w:r w:rsidR="00F9245E">
              <w:rPr>
                <w:rFonts w:ascii="Calibri" w:eastAsia="Times New Roman" w:hAnsi="Calibri" w:cs="Calibri"/>
                <w:sz w:val="20"/>
                <w:szCs w:val="20"/>
                <w:lang w:eastAsia="sv-SE"/>
              </w:rPr>
              <w:t>-</w:t>
            </w:r>
            <w:r w:rsidRPr="006B0B3B">
              <w:rPr>
                <w:rFonts w:ascii="Calibri" w:eastAsia="Times New Roman" w:hAnsi="Calibri" w:cs="Calibri"/>
                <w:sz w:val="20"/>
                <w:szCs w:val="20"/>
                <w:lang w:eastAsia="sv-SE"/>
              </w:rPr>
              <w:t>enheten på uppdrag av förvaltningen ansvarar förvaltningen för.</w:t>
            </w:r>
          </w:p>
          <w:p w:rsidR="00607E01" w:rsidRPr="006B0B3B" w:rsidRDefault="00607E01" w:rsidP="006B0B3B">
            <w:pPr>
              <w:spacing w:after="0" w:line="240" w:lineRule="auto"/>
              <w:rPr>
                <w:rFonts w:ascii="Calibri" w:eastAsia="Times New Roman" w:hAnsi="Calibri" w:cs="Calibri"/>
                <w:sz w:val="20"/>
                <w:szCs w:val="20"/>
                <w:lang w:eastAsia="sv-SE"/>
              </w:rPr>
            </w:pP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Enhetschef</w:t>
            </w:r>
          </w:p>
        </w:tc>
      </w:tr>
      <w:tr w:rsidR="00F9245E" w:rsidRPr="006B0B3B" w:rsidTr="00F9245E">
        <w:trPr>
          <w:trHeight w:val="276"/>
        </w:trPr>
        <w:tc>
          <w:tcPr>
            <w:tcW w:w="551" w:type="dxa"/>
            <w:tcBorders>
              <w:top w:val="single" w:sz="4" w:space="0" w:color="auto"/>
              <w:left w:val="single" w:sz="4" w:space="0" w:color="auto"/>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lastRenderedPageBreak/>
              <w:t> </w:t>
            </w:r>
          </w:p>
        </w:tc>
        <w:tc>
          <w:tcPr>
            <w:tcW w:w="697"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2.9.2.5</w:t>
            </w:r>
          </w:p>
        </w:tc>
        <w:tc>
          <w:tcPr>
            <w:tcW w:w="208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Hantera broschyrer</w:t>
            </w:r>
          </w:p>
        </w:tc>
        <w:tc>
          <w:tcPr>
            <w:tcW w:w="247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single" w:sz="4" w:space="0" w:color="auto"/>
              <w:left w:val="nil"/>
              <w:bottom w:val="single" w:sz="4" w:space="0" w:color="auto"/>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single" w:sz="4" w:space="0" w:color="auto"/>
              <w:left w:val="nil"/>
              <w:bottom w:val="single" w:sz="4" w:space="0" w:color="auto"/>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607E01">
        <w:trPr>
          <w:trHeight w:val="2573"/>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Broschyrer (eget framställda)</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Efter 3 år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Närarkiv</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Papper</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xml:space="preserve">Det som förvaltningen tagit fram själv eller som tagits fram av kommunikationsenheten på uppdrag av förvaltningen ansvarar förvaltningen för. Två exemplar av varje broschyr levereras till kommunarkivet. </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Arkivredogörare</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2.9.2.6</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Annonsera</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607E01">
        <w:trPr>
          <w:trHeight w:val="1821"/>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Annonser (kungörelser)</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Det som förvaltningen tagit fram själv eller som tagits fram av kommunikationsenheten på uppdrag av förvaltningen ansvarar förvaltningen för.</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Enhetschef</w:t>
            </w:r>
          </w:p>
        </w:tc>
      </w:tr>
      <w:tr w:rsidR="006B0B3B" w:rsidRPr="006B0B3B" w:rsidTr="00783CBD">
        <w:trPr>
          <w:trHeight w:val="276"/>
        </w:trPr>
        <w:tc>
          <w:tcPr>
            <w:tcW w:w="551" w:type="dxa"/>
            <w:tcBorders>
              <w:top w:val="nil"/>
              <w:left w:val="single" w:sz="4" w:space="0" w:color="auto"/>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697"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2.9.2.7</w:t>
            </w:r>
          </w:p>
        </w:tc>
        <w:tc>
          <w:tcPr>
            <w:tcW w:w="208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Foton</w:t>
            </w:r>
          </w:p>
        </w:tc>
        <w:tc>
          <w:tcPr>
            <w:tcW w:w="247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992"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134"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276"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851"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2268" w:type="dxa"/>
            <w:tcBorders>
              <w:top w:val="nil"/>
              <w:left w:val="nil"/>
              <w:bottom w:val="nil"/>
              <w:right w:val="nil"/>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c>
          <w:tcPr>
            <w:tcW w:w="1842" w:type="dxa"/>
            <w:tcBorders>
              <w:top w:val="nil"/>
              <w:left w:val="nil"/>
              <w:bottom w:val="nil"/>
              <w:right w:val="single" w:sz="4" w:space="0" w:color="auto"/>
            </w:tcBorders>
            <w:shd w:val="clear" w:color="000000" w:fill="DDEBF7"/>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 </w:t>
            </w:r>
          </w:p>
        </w:tc>
      </w:tr>
      <w:tr w:rsidR="006B0B3B" w:rsidRPr="006B0B3B" w:rsidTr="00783CBD">
        <w:trPr>
          <w:trHeight w:val="1404"/>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697"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08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 </w:t>
            </w:r>
          </w:p>
        </w:tc>
        <w:tc>
          <w:tcPr>
            <w:tcW w:w="247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Foton</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1134"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P:</w:t>
            </w:r>
          </w:p>
        </w:tc>
        <w:tc>
          <w:tcPr>
            <w:tcW w:w="1276"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Digitalt</w:t>
            </w:r>
          </w:p>
        </w:tc>
        <w:tc>
          <w:tcPr>
            <w:tcW w:w="2268"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sz w:val="20"/>
                <w:szCs w:val="20"/>
                <w:lang w:eastAsia="sv-SE"/>
              </w:rPr>
            </w:pPr>
            <w:r w:rsidRPr="006B0B3B">
              <w:rPr>
                <w:rFonts w:ascii="Calibri" w:eastAsia="Times New Roman" w:hAnsi="Calibri" w:cs="Calibri"/>
                <w:sz w:val="20"/>
                <w:szCs w:val="20"/>
                <w:lang w:eastAsia="sv-SE"/>
              </w:rPr>
              <w:t>Det som förvaltningen tagit fram själv eller som tagits fram av kommunikationsenheten på uppdrag av förvaltningen ansvarar förvaltningen för.</w:t>
            </w:r>
          </w:p>
        </w:tc>
        <w:tc>
          <w:tcPr>
            <w:tcW w:w="1842" w:type="dxa"/>
            <w:tcBorders>
              <w:top w:val="single" w:sz="4" w:space="0" w:color="auto"/>
              <w:left w:val="nil"/>
              <w:bottom w:val="single" w:sz="4" w:space="0" w:color="auto"/>
              <w:right w:val="single" w:sz="4" w:space="0" w:color="auto"/>
            </w:tcBorders>
            <w:shd w:val="clear" w:color="auto" w:fill="auto"/>
            <w:hideMark/>
          </w:tcPr>
          <w:p w:rsidR="006B0B3B" w:rsidRPr="006B0B3B" w:rsidRDefault="006B0B3B" w:rsidP="006B0B3B">
            <w:pPr>
              <w:spacing w:after="0" w:line="240" w:lineRule="auto"/>
              <w:rPr>
                <w:rFonts w:ascii="Calibri" w:eastAsia="Times New Roman" w:hAnsi="Calibri" w:cs="Calibri"/>
                <w:color w:val="000000"/>
                <w:sz w:val="20"/>
                <w:szCs w:val="20"/>
                <w:lang w:eastAsia="sv-SE"/>
              </w:rPr>
            </w:pPr>
            <w:r w:rsidRPr="006B0B3B">
              <w:rPr>
                <w:rFonts w:ascii="Calibri" w:eastAsia="Times New Roman" w:hAnsi="Calibri" w:cs="Calibri"/>
                <w:color w:val="000000"/>
                <w:sz w:val="20"/>
                <w:szCs w:val="20"/>
                <w:lang w:eastAsia="sv-SE"/>
              </w:rPr>
              <w:t>Arkivredogörare</w:t>
            </w:r>
          </w:p>
        </w:tc>
      </w:tr>
    </w:tbl>
    <w:p w:rsidR="006B0B3B" w:rsidRDefault="006B0B3B" w:rsidP="00CF29CF"/>
    <w:p w:rsidR="00697293" w:rsidRDefault="00697293" w:rsidP="00CF29CF"/>
    <w:p w:rsidR="00697293" w:rsidRDefault="00697293" w:rsidP="00CF29CF"/>
    <w:p w:rsidR="00697293" w:rsidRDefault="00697293" w:rsidP="00CF29CF"/>
    <w:tbl>
      <w:tblPr>
        <w:tblW w:w="15588" w:type="dxa"/>
        <w:tblLayout w:type="fixed"/>
        <w:tblCellMar>
          <w:left w:w="70" w:type="dxa"/>
          <w:right w:w="70" w:type="dxa"/>
        </w:tblCellMar>
        <w:tblLook w:val="04A0" w:firstRow="1" w:lastRow="0" w:firstColumn="1" w:lastColumn="0" w:noHBand="0" w:noVBand="1"/>
      </w:tblPr>
      <w:tblGrid>
        <w:gridCol w:w="556"/>
        <w:gridCol w:w="715"/>
        <w:gridCol w:w="1843"/>
        <w:gridCol w:w="2126"/>
        <w:gridCol w:w="1418"/>
        <w:gridCol w:w="992"/>
        <w:gridCol w:w="1417"/>
        <w:gridCol w:w="1276"/>
        <w:gridCol w:w="851"/>
        <w:gridCol w:w="2693"/>
        <w:gridCol w:w="1701"/>
      </w:tblGrid>
      <w:tr w:rsidR="00697293" w:rsidRPr="00697293" w:rsidTr="002C57EA">
        <w:trPr>
          <w:trHeight w:val="510"/>
          <w:tblHeader/>
        </w:trPr>
        <w:tc>
          <w:tcPr>
            <w:tcW w:w="1271" w:type="dxa"/>
            <w:gridSpan w:val="2"/>
            <w:tcBorders>
              <w:top w:val="single" w:sz="4" w:space="0" w:color="auto"/>
              <w:left w:val="single" w:sz="4" w:space="0" w:color="auto"/>
              <w:bottom w:val="nil"/>
              <w:right w:val="single" w:sz="4" w:space="0" w:color="auto"/>
            </w:tcBorders>
            <w:shd w:val="clear" w:color="000000" w:fill="EDEDED"/>
            <w:hideMark/>
          </w:tcPr>
          <w:p w:rsidR="00697293" w:rsidRDefault="002C57EA" w:rsidP="00697293">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lastRenderedPageBreak/>
              <w:t>Klassificering</w:t>
            </w:r>
          </w:p>
          <w:p w:rsidR="002C57EA" w:rsidRPr="00697293" w:rsidRDefault="002C57EA" w:rsidP="00697293">
            <w:pPr>
              <w:spacing w:after="0" w:line="240" w:lineRule="auto"/>
              <w:rPr>
                <w:rFonts w:ascii="Calibri" w:eastAsia="Times New Roman" w:hAnsi="Calibri" w:cs="Calibri"/>
                <w:b/>
                <w:bCs/>
                <w:color w:val="000000"/>
                <w:sz w:val="20"/>
                <w:szCs w:val="20"/>
                <w:lang w:eastAsia="sv-SE"/>
              </w:rPr>
            </w:pPr>
          </w:p>
        </w:tc>
        <w:tc>
          <w:tcPr>
            <w:tcW w:w="1843"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Infrastruktur</w:t>
            </w:r>
          </w:p>
        </w:tc>
        <w:tc>
          <w:tcPr>
            <w:tcW w:w="2126"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Handlingstyp</w:t>
            </w:r>
          </w:p>
        </w:tc>
        <w:tc>
          <w:tcPr>
            <w:tcW w:w="1418"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Bevaras/</w:t>
            </w:r>
            <w:r w:rsidRPr="00697293">
              <w:rPr>
                <w:rFonts w:ascii="Calibri" w:eastAsia="Times New Roman" w:hAnsi="Calibri" w:cs="Calibri"/>
                <w:b/>
                <w:bCs/>
                <w:color w:val="000000"/>
                <w:sz w:val="20"/>
                <w:szCs w:val="20"/>
                <w:lang w:eastAsia="sv-SE"/>
              </w:rPr>
              <w:br/>
              <w:t>Gallras</w:t>
            </w:r>
          </w:p>
        </w:tc>
        <w:tc>
          <w:tcPr>
            <w:tcW w:w="992"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Till slutarkiv/</w:t>
            </w:r>
            <w:r w:rsidRPr="00697293">
              <w:rPr>
                <w:rFonts w:ascii="Calibri" w:eastAsia="Times New Roman" w:hAnsi="Calibri" w:cs="Calibri"/>
                <w:b/>
                <w:bCs/>
                <w:color w:val="000000"/>
                <w:sz w:val="20"/>
                <w:szCs w:val="20"/>
                <w:lang w:eastAsia="sv-SE"/>
              </w:rPr>
              <w:br/>
              <w:t>e-arkiv</w:t>
            </w:r>
          </w:p>
        </w:tc>
        <w:tc>
          <w:tcPr>
            <w:tcW w:w="1417"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xml:space="preserve">Förvaringsplats </w:t>
            </w:r>
          </w:p>
        </w:tc>
        <w:tc>
          <w:tcPr>
            <w:tcW w:w="1276"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Diarieföring/</w:t>
            </w:r>
            <w:r w:rsidRPr="00697293">
              <w:rPr>
                <w:rFonts w:ascii="Calibri" w:eastAsia="Times New Roman" w:hAnsi="Calibri" w:cs="Calibri"/>
                <w:b/>
                <w:bCs/>
                <w:color w:val="000000"/>
                <w:sz w:val="20"/>
                <w:szCs w:val="20"/>
                <w:lang w:eastAsia="sv-SE"/>
              </w:rPr>
              <w:br/>
              <w:t>registrering</w:t>
            </w:r>
          </w:p>
        </w:tc>
        <w:tc>
          <w:tcPr>
            <w:tcW w:w="851"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Format</w:t>
            </w:r>
          </w:p>
        </w:tc>
        <w:tc>
          <w:tcPr>
            <w:tcW w:w="2693"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Anmärkning</w:t>
            </w:r>
          </w:p>
        </w:tc>
        <w:tc>
          <w:tcPr>
            <w:tcW w:w="1701" w:type="dxa"/>
            <w:tcBorders>
              <w:top w:val="single" w:sz="4" w:space="0" w:color="auto"/>
              <w:left w:val="nil"/>
              <w:bottom w:val="nil"/>
              <w:right w:val="single" w:sz="4" w:space="0" w:color="auto"/>
            </w:tcBorders>
            <w:shd w:val="clear" w:color="000000" w:fill="EDEDED"/>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Ansvarig</w:t>
            </w:r>
          </w:p>
        </w:tc>
      </w:tr>
      <w:tr w:rsidR="00697293" w:rsidRPr="00697293" w:rsidTr="002C57EA">
        <w:trPr>
          <w:trHeight w:val="315"/>
        </w:trPr>
        <w:tc>
          <w:tcPr>
            <w:tcW w:w="556" w:type="dxa"/>
            <w:tcBorders>
              <w:top w:val="single" w:sz="4" w:space="0" w:color="auto"/>
              <w:left w:val="single" w:sz="4" w:space="0" w:color="auto"/>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5.1</w:t>
            </w:r>
          </w:p>
        </w:tc>
        <w:tc>
          <w:tcPr>
            <w:tcW w:w="715"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Energi</w:t>
            </w:r>
          </w:p>
        </w:tc>
        <w:tc>
          <w:tcPr>
            <w:tcW w:w="2126"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8"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992"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7"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276"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851"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2693"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701" w:type="dxa"/>
            <w:tcBorders>
              <w:top w:val="single" w:sz="4" w:space="0" w:color="auto"/>
              <w:left w:val="nil"/>
              <w:bottom w:val="nil"/>
              <w:right w:val="single" w:sz="4" w:space="0" w:color="auto"/>
            </w:tcBorders>
            <w:shd w:val="clear" w:color="000000" w:fill="BDD7EE"/>
            <w:noWrap/>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r>
      <w:tr w:rsidR="00697293" w:rsidRPr="00697293" w:rsidTr="002C57EA">
        <w:trPr>
          <w:trHeight w:val="510"/>
        </w:trPr>
        <w:tc>
          <w:tcPr>
            <w:tcW w:w="556" w:type="dxa"/>
            <w:tcBorders>
              <w:top w:val="single" w:sz="4" w:space="0" w:color="auto"/>
              <w:left w:val="single" w:sz="4" w:space="0" w:color="auto"/>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5.1.0</w:t>
            </w:r>
          </w:p>
        </w:tc>
        <w:tc>
          <w:tcPr>
            <w:tcW w:w="715"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Leda styra organisera</w:t>
            </w:r>
          </w:p>
        </w:tc>
        <w:tc>
          <w:tcPr>
            <w:tcW w:w="2126"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8"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992"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7"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276"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851"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2693"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701" w:type="dxa"/>
            <w:tcBorders>
              <w:top w:val="single" w:sz="4" w:space="0" w:color="auto"/>
              <w:left w:val="nil"/>
              <w:bottom w:val="nil"/>
              <w:right w:val="single" w:sz="4" w:space="0" w:color="auto"/>
            </w:tcBorders>
            <w:shd w:val="clear" w:color="000000" w:fill="BDD7EE"/>
            <w:noWrap/>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r>
      <w:tr w:rsidR="00697293" w:rsidRPr="00697293" w:rsidTr="002C57EA">
        <w:trPr>
          <w:trHeight w:val="78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C65911"/>
                <w:sz w:val="20"/>
                <w:szCs w:val="20"/>
                <w:lang w:eastAsia="sv-SE"/>
              </w:rPr>
            </w:pPr>
            <w:r w:rsidRPr="00697293">
              <w:rPr>
                <w:rFonts w:ascii="Calibri" w:eastAsia="Times New Roman" w:hAnsi="Calibri" w:cs="Calibri"/>
                <w:b/>
                <w:bCs/>
                <w:color w:val="C65911"/>
                <w:sz w:val="20"/>
                <w:szCs w:val="20"/>
                <w:lang w:eastAsia="sv-SE"/>
              </w:rPr>
              <w:t> </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C65911"/>
                <w:sz w:val="20"/>
                <w:szCs w:val="20"/>
                <w:lang w:eastAsia="sv-SE"/>
              </w:rPr>
            </w:pPr>
            <w:r w:rsidRPr="00697293">
              <w:rPr>
                <w:rFonts w:ascii="Calibri" w:eastAsia="Times New Roman" w:hAnsi="Calibri" w:cs="Calibri"/>
                <w:b/>
                <w:bCs/>
                <w:color w:val="C65911"/>
                <w:sz w:val="20"/>
                <w:szCs w:val="20"/>
                <w:lang w:eastAsia="sv-SE"/>
              </w:rPr>
              <w:t> </w:t>
            </w:r>
          </w:p>
        </w:tc>
        <w:tc>
          <w:tcPr>
            <w:tcW w:w="1843" w:type="dxa"/>
            <w:tcBorders>
              <w:top w:val="single" w:sz="4" w:space="0" w:color="auto"/>
              <w:left w:val="nil"/>
              <w:bottom w:val="single" w:sz="4" w:space="0" w:color="auto"/>
              <w:right w:val="nil"/>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C65911"/>
                <w:sz w:val="20"/>
                <w:szCs w:val="20"/>
                <w:lang w:eastAsia="sv-SE"/>
              </w:rPr>
            </w:pPr>
            <w:r w:rsidRPr="00697293">
              <w:rPr>
                <w:rFonts w:ascii="Calibri" w:eastAsia="Times New Roman" w:hAnsi="Calibri" w:cs="Calibri"/>
                <w:b/>
                <w:bCs/>
                <w:color w:val="C65911"/>
                <w:sz w:val="20"/>
                <w:szCs w:val="20"/>
                <w:lang w:eastAsia="sv-SE"/>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Förhandsreglering av elnätsavgifter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Efter 3 år</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Diariet/P: Enhetsspecifik mapp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Digitalt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Rapporteras till Energimarknadsinspektionen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Nämndsekreterar</w:t>
            </w:r>
            <w:r w:rsidRPr="00697293">
              <w:rPr>
                <w:rFonts w:ascii="Calibri" w:eastAsia="Times New Roman" w:hAnsi="Calibri" w:cs="Calibri"/>
                <w:sz w:val="20"/>
                <w:szCs w:val="20"/>
                <w:lang w:eastAsia="sv-SE"/>
              </w:rPr>
              <w:t>e</w:t>
            </w:r>
            <w:r>
              <w:rPr>
                <w:rFonts w:ascii="Calibri" w:eastAsia="Times New Roman" w:hAnsi="Calibri" w:cs="Calibri"/>
                <w:sz w:val="20"/>
                <w:szCs w:val="20"/>
                <w:lang w:eastAsia="sv-SE"/>
              </w:rPr>
              <w:t>/</w:t>
            </w:r>
            <w:r w:rsidRPr="00697293">
              <w:rPr>
                <w:rFonts w:ascii="Calibri" w:eastAsia="Times New Roman" w:hAnsi="Calibri" w:cs="Calibri"/>
                <w:sz w:val="20"/>
                <w:szCs w:val="20"/>
                <w:lang w:eastAsia="sv-SE"/>
              </w:rPr>
              <w:t>Arkivredogörare</w:t>
            </w:r>
          </w:p>
        </w:tc>
      </w:tr>
      <w:tr w:rsidR="00697293" w:rsidRPr="00697293" w:rsidTr="002C57EA">
        <w:trPr>
          <w:trHeight w:val="129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Koncessionshandlingar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 anmärkning</w:t>
            </w:r>
          </w:p>
        </w:tc>
        <w:tc>
          <w:tcPr>
            <w:tcW w:w="992"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Efter 3 år</w:t>
            </w:r>
          </w:p>
        </w:tc>
        <w:tc>
          <w:tcPr>
            <w:tcW w:w="1417"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Närarkiv</w:t>
            </w:r>
          </w:p>
        </w:tc>
        <w:tc>
          <w:tcPr>
            <w:tcW w:w="1276"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Papper</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Områdes- och linjekoncession. Tillstånd inkl kartor bevaras. Underlag för ansökan kan gallras efter 2 år.</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DF54B0"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2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Kopplingsschema, kopplingstabeller</w:t>
            </w:r>
          </w:p>
        </w:tc>
        <w:tc>
          <w:tcPr>
            <w:tcW w:w="1418"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2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2126" w:type="dxa"/>
            <w:tcBorders>
              <w:top w:val="nil"/>
              <w:left w:val="single" w:sz="4" w:space="0" w:color="000000"/>
              <w:bottom w:val="single" w:sz="4" w:space="0" w:color="000000"/>
              <w:right w:val="nil"/>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Skadeanmälningar</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efter 5 år</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Närarkiv</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Papper</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Exempelvis skadegörelse på anläggning</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10"/>
        </w:trPr>
        <w:tc>
          <w:tcPr>
            <w:tcW w:w="556" w:type="dxa"/>
            <w:tcBorders>
              <w:top w:val="nil"/>
              <w:left w:val="single" w:sz="4" w:space="0" w:color="auto"/>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5.1.1</w:t>
            </w:r>
          </w:p>
        </w:tc>
        <w:tc>
          <w:tcPr>
            <w:tcW w:w="715"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Hantera energitjänster</w:t>
            </w:r>
          </w:p>
        </w:tc>
        <w:tc>
          <w:tcPr>
            <w:tcW w:w="2126"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8"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7"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2693"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701" w:type="dxa"/>
            <w:tcBorders>
              <w:top w:val="nil"/>
              <w:left w:val="nil"/>
              <w:bottom w:val="nil"/>
              <w:right w:val="single" w:sz="4" w:space="0" w:color="auto"/>
            </w:tcBorders>
            <w:shd w:val="clear" w:color="000000" w:fill="BDD7EE"/>
            <w:noWrap/>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r>
      <w:tr w:rsidR="00697293" w:rsidRPr="00697293" w:rsidTr="002C57EA">
        <w:trPr>
          <w:trHeight w:val="54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single" w:sz="4" w:space="0" w:color="auto"/>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Nätavtal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Flyttanmälan</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79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Kraftleveranskontrakt (råkraft)</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2 år efter upphörande</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Efter 3 år</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Diariet/</w:t>
            </w:r>
            <w:r w:rsidRPr="00697293">
              <w:rPr>
                <w:rFonts w:ascii="Calibri" w:eastAsia="Times New Roman" w:hAnsi="Calibri" w:cs="Calibri"/>
                <w:color w:val="000000"/>
                <w:sz w:val="20"/>
                <w:szCs w:val="20"/>
                <w:lang w:eastAsia="sv-SE"/>
              </w:rPr>
              <w:br/>
              <w:t>Närarkiv</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Digitalt/papper</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Original i pappersform</w:t>
            </w:r>
          </w:p>
        </w:tc>
        <w:tc>
          <w:tcPr>
            <w:tcW w:w="1701" w:type="dxa"/>
            <w:tcBorders>
              <w:top w:val="nil"/>
              <w:left w:val="nil"/>
              <w:bottom w:val="single" w:sz="4" w:space="0" w:color="auto"/>
              <w:right w:val="single" w:sz="4" w:space="0" w:color="auto"/>
            </w:tcBorders>
            <w:shd w:val="clear" w:color="auto" w:fill="auto"/>
            <w:vAlign w:val="bottom"/>
            <w:hideMark/>
          </w:tcPr>
          <w:p w:rsid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2C57EA"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Mätarförteckning</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C65911"/>
                <w:sz w:val="20"/>
                <w:szCs w:val="20"/>
                <w:lang w:eastAsia="sv-SE"/>
              </w:rPr>
            </w:pPr>
            <w:r w:rsidRPr="00697293">
              <w:rPr>
                <w:rFonts w:ascii="Calibri" w:eastAsia="Times New Roman" w:hAnsi="Calibri" w:cs="Calibri"/>
                <w:b/>
                <w:bCs/>
                <w:color w:val="C65911"/>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C65911"/>
                <w:sz w:val="20"/>
                <w:szCs w:val="20"/>
                <w:lang w:eastAsia="sv-SE"/>
              </w:rPr>
            </w:pPr>
            <w:r w:rsidRPr="00697293">
              <w:rPr>
                <w:rFonts w:ascii="Calibri" w:eastAsia="Times New Roman" w:hAnsi="Calibri" w:cs="Calibri"/>
                <w:b/>
                <w:bCs/>
                <w:color w:val="C65911"/>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color w:val="C65911"/>
                <w:sz w:val="20"/>
                <w:szCs w:val="20"/>
                <w:lang w:eastAsia="sv-SE"/>
              </w:rPr>
            </w:pPr>
            <w:r w:rsidRPr="00697293">
              <w:rPr>
                <w:rFonts w:ascii="Calibri" w:eastAsia="Times New Roman" w:hAnsi="Calibri" w:cs="Calibri"/>
                <w:b/>
                <w:bCs/>
                <w:color w:val="C65911"/>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Mätarbyten, arbetsorder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C65911"/>
                <w:sz w:val="20"/>
                <w:szCs w:val="20"/>
                <w:lang w:eastAsia="sv-SE"/>
              </w:rPr>
            </w:pPr>
            <w:r w:rsidRPr="00697293">
              <w:rPr>
                <w:rFonts w:ascii="Calibri" w:eastAsia="Times New Roman" w:hAnsi="Calibri" w:cs="Calibri"/>
                <w:color w:val="C65911"/>
                <w:sz w:val="20"/>
                <w:szCs w:val="20"/>
                <w:lang w:eastAsia="sv-SE"/>
              </w:rPr>
              <w:t> </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C65911"/>
                <w:sz w:val="20"/>
                <w:szCs w:val="20"/>
                <w:lang w:eastAsia="sv-SE"/>
              </w:rPr>
            </w:pPr>
            <w:r w:rsidRPr="002C57EA">
              <w:rPr>
                <w:rFonts w:ascii="Calibri" w:eastAsia="Times New Roman" w:hAnsi="Calibri" w:cs="Calibri"/>
                <w:sz w:val="20"/>
                <w:szCs w:val="20"/>
                <w:lang w:eastAsia="sv-SE"/>
              </w:rPr>
              <w:t>Arkivredogörare</w:t>
            </w:r>
          </w:p>
        </w:tc>
      </w:tr>
      <w:tr w:rsidR="00697293" w:rsidRPr="00697293" w:rsidTr="002C57EA">
        <w:trPr>
          <w:trHeight w:val="79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Tillfälliga byggnadsserviser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2 år efter upphörande</w:t>
            </w:r>
          </w:p>
        </w:tc>
        <w:tc>
          <w:tcPr>
            <w:tcW w:w="992"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8B2A4D" w:rsidRDefault="00697293" w:rsidP="00697293">
            <w:pPr>
              <w:spacing w:after="0" w:line="240" w:lineRule="auto"/>
              <w:rPr>
                <w:rFonts w:ascii="Calibri" w:eastAsia="Times New Roman" w:hAnsi="Calibri" w:cs="Calibri"/>
                <w:b/>
                <w:color w:val="C65911"/>
                <w:sz w:val="20"/>
                <w:szCs w:val="20"/>
                <w:lang w:eastAsia="sv-SE"/>
              </w:rPr>
            </w:pPr>
            <w:r w:rsidRPr="008B2A4D">
              <w:rPr>
                <w:rFonts w:ascii="Calibri" w:eastAsia="Times New Roman" w:hAnsi="Calibri" w:cs="Calibri"/>
                <w:b/>
                <w:color w:val="C65911"/>
                <w:sz w:val="20"/>
                <w:szCs w:val="20"/>
                <w:lang w:eastAsia="sv-SE"/>
              </w:rPr>
              <w:t> </w:t>
            </w:r>
          </w:p>
        </w:tc>
        <w:tc>
          <w:tcPr>
            <w:tcW w:w="1701" w:type="dxa"/>
            <w:tcBorders>
              <w:top w:val="nil"/>
              <w:left w:val="nil"/>
              <w:bottom w:val="single" w:sz="4" w:space="0" w:color="auto"/>
              <w:right w:val="single" w:sz="4" w:space="0" w:color="auto"/>
            </w:tcBorders>
            <w:shd w:val="clear" w:color="auto" w:fill="auto"/>
            <w:noWrap/>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37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2C57EA" w:rsidRDefault="002C57EA" w:rsidP="00697293">
            <w:pPr>
              <w:spacing w:after="0" w:line="240" w:lineRule="auto"/>
              <w:rPr>
                <w:rFonts w:ascii="Calibri" w:eastAsia="Times New Roman" w:hAnsi="Calibri" w:cs="Calibri"/>
                <w:b/>
                <w:bCs/>
                <w:color w:val="000000"/>
                <w:sz w:val="20"/>
                <w:szCs w:val="20"/>
                <w:lang w:eastAsia="sv-SE"/>
              </w:rPr>
            </w:pPr>
          </w:p>
          <w:p w:rsidR="002C57EA" w:rsidRDefault="002C57EA" w:rsidP="00697293">
            <w:pPr>
              <w:spacing w:after="0" w:line="240" w:lineRule="auto"/>
              <w:rPr>
                <w:rFonts w:ascii="Calibri" w:eastAsia="Times New Roman" w:hAnsi="Calibri" w:cs="Calibri"/>
                <w:b/>
                <w:bCs/>
                <w:color w:val="000000"/>
                <w:sz w:val="20"/>
                <w:szCs w:val="20"/>
                <w:lang w:eastAsia="sv-SE"/>
              </w:rPr>
            </w:pPr>
          </w:p>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Serviser (anslutningar)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105E68" w:rsidRDefault="00697293" w:rsidP="00697293">
            <w:pPr>
              <w:spacing w:after="0" w:line="240" w:lineRule="auto"/>
              <w:rPr>
                <w:rFonts w:ascii="Calibri" w:eastAsia="Times New Roman" w:hAnsi="Calibri" w:cs="Calibri"/>
                <w:color w:val="FFFFFF" w:themeColor="background1"/>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105E68" w:rsidRDefault="00697293" w:rsidP="00697293">
            <w:pPr>
              <w:spacing w:after="0" w:line="240" w:lineRule="auto"/>
              <w:rPr>
                <w:rFonts w:ascii="Calibri" w:eastAsia="Times New Roman" w:hAnsi="Calibri" w:cs="Calibri"/>
                <w:color w:val="000000"/>
                <w:sz w:val="20"/>
                <w:szCs w:val="20"/>
                <w:lang w:eastAsia="sv-SE"/>
              </w:rPr>
            </w:pPr>
            <w:r w:rsidRPr="00105E68">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000000" w:fill="FFFF00"/>
            <w:vAlign w:val="bottom"/>
            <w:hideMark/>
          </w:tcPr>
          <w:p w:rsidR="00697293" w:rsidRPr="008B2A4D" w:rsidRDefault="00697293" w:rsidP="00697293">
            <w:pPr>
              <w:spacing w:after="0" w:line="240" w:lineRule="auto"/>
              <w:rPr>
                <w:rFonts w:ascii="Calibri" w:eastAsia="Times New Roman" w:hAnsi="Calibri" w:cs="Calibri"/>
                <w:b/>
                <w:color w:val="C65911"/>
                <w:sz w:val="20"/>
                <w:szCs w:val="20"/>
                <w:lang w:eastAsia="sv-SE"/>
              </w:rPr>
            </w:pP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lastRenderedPageBreak/>
              <w:t> </w:t>
            </w:r>
          </w:p>
          <w:p w:rsidR="002C57EA" w:rsidRPr="00697293" w:rsidRDefault="002C57EA" w:rsidP="00697293">
            <w:pPr>
              <w:spacing w:after="0" w:line="240" w:lineRule="auto"/>
              <w:rPr>
                <w:rFonts w:ascii="Calibri" w:eastAsia="Times New Roman" w:hAnsi="Calibri" w:cs="Calibri"/>
                <w:b/>
                <w:bCs/>
                <w:color w:val="000000"/>
                <w:sz w:val="20"/>
                <w:szCs w:val="20"/>
                <w:lang w:eastAsia="sv-SE"/>
              </w:rPr>
            </w:pP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single" w:sz="4" w:space="0" w:color="auto"/>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single" w:sz="4" w:space="0" w:color="auto"/>
              <w:left w:val="single" w:sz="4" w:space="0" w:color="000000"/>
              <w:bottom w:val="single" w:sz="4" w:space="0" w:color="000000"/>
              <w:right w:val="nil"/>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Servitut, ledningsavtal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Nej</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r w:rsidRPr="00697293">
              <w:rPr>
                <w:rFonts w:ascii="Calibri" w:eastAsia="Times New Roman" w:hAnsi="Calibri" w:cs="Calibri"/>
                <w:color w:val="000000"/>
                <w:sz w:val="20"/>
                <w:szCs w:val="20"/>
                <w:lang w:eastAsia="sv-SE"/>
              </w:rPr>
              <w:br/>
              <w:t>Närarkiv</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Ja</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Digitalt/</w:t>
            </w:r>
            <w:r w:rsidRPr="00697293">
              <w:rPr>
                <w:rFonts w:ascii="Calibri" w:eastAsia="Times New Roman" w:hAnsi="Calibri" w:cs="Calibri"/>
                <w:sz w:val="20"/>
                <w:szCs w:val="20"/>
                <w:lang w:eastAsia="sv-SE"/>
              </w:rPr>
              <w:br/>
              <w:t>papper</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Se 2.5.10 Avtalsförvaltning. Original hos Lantmäteriet.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C57EA"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10"/>
        </w:trPr>
        <w:tc>
          <w:tcPr>
            <w:tcW w:w="556" w:type="dxa"/>
            <w:tcBorders>
              <w:top w:val="nil"/>
              <w:left w:val="single" w:sz="4" w:space="0" w:color="auto"/>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5.1.3</w:t>
            </w:r>
          </w:p>
        </w:tc>
        <w:tc>
          <w:tcPr>
            <w:tcW w:w="715"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Driva energianläggning</w:t>
            </w:r>
          </w:p>
        </w:tc>
        <w:tc>
          <w:tcPr>
            <w:tcW w:w="2126"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8"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992"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7"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276"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851"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2693" w:type="dxa"/>
            <w:tcBorders>
              <w:top w:val="nil"/>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Drift och underhåll mm</w:t>
            </w:r>
          </w:p>
        </w:tc>
        <w:tc>
          <w:tcPr>
            <w:tcW w:w="1701" w:type="dxa"/>
            <w:tcBorders>
              <w:top w:val="nil"/>
              <w:left w:val="nil"/>
              <w:bottom w:val="nil"/>
              <w:right w:val="single" w:sz="4" w:space="0" w:color="auto"/>
            </w:tcBorders>
            <w:shd w:val="clear" w:color="000000" w:fill="BDD7EE"/>
            <w:noWrap/>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r>
      <w:tr w:rsidR="00697293" w:rsidRPr="00697293" w:rsidTr="002C57EA">
        <w:trPr>
          <w:trHeight w:val="54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single" w:sz="4" w:space="0" w:color="auto"/>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Avbrottsjournaler, avbrottsrapporter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Bevaras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Efter 3 år</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79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Intyg, återkommande besiktningar av distribution</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79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Besiktningsprotokoll, övriga</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r w:rsidRPr="00697293">
              <w:rPr>
                <w:rFonts w:ascii="Calibri" w:eastAsia="Times New Roman" w:hAnsi="Calibri" w:cs="Calibri"/>
                <w:color w:val="000000"/>
                <w:sz w:val="20"/>
                <w:szCs w:val="20"/>
                <w:lang w:eastAsia="sv-SE"/>
              </w:rPr>
              <w:br/>
              <w:t>Närarkiv</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Digitalt/papper</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Anläggningsbesiktning nät, gående besiktning vart 8:e år.</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Driftinstruktioner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Driftjournaler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efter 2 år</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Närarkiv</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Papper</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Till exempel kompressorer</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Driftprov</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P:/</w:t>
            </w:r>
            <w:r w:rsidRPr="00697293">
              <w:rPr>
                <w:rFonts w:ascii="Calibri" w:eastAsia="Times New Roman" w:hAnsi="Calibri" w:cs="Calibri"/>
                <w:sz w:val="20"/>
                <w:szCs w:val="20"/>
                <w:lang w:eastAsia="sv-SE"/>
              </w:rPr>
              <w:br/>
              <w:t>Handläggare</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Digitalt/papper</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Till exempel kablar, stationer och batteri</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p w:rsidR="002C57EA" w:rsidRDefault="002C57EA" w:rsidP="00697293">
            <w:pPr>
              <w:spacing w:after="0" w:line="240" w:lineRule="auto"/>
              <w:rPr>
                <w:rFonts w:ascii="Calibri" w:eastAsia="Times New Roman" w:hAnsi="Calibri" w:cs="Calibri"/>
                <w:b/>
                <w:bCs/>
                <w:sz w:val="20"/>
                <w:szCs w:val="20"/>
                <w:lang w:eastAsia="sv-SE"/>
              </w:rPr>
            </w:pPr>
          </w:p>
          <w:p w:rsidR="002C57EA" w:rsidRPr="00697293" w:rsidRDefault="002C57EA" w:rsidP="00697293">
            <w:pPr>
              <w:spacing w:after="0" w:line="240" w:lineRule="auto"/>
              <w:rPr>
                <w:rFonts w:ascii="Calibri" w:eastAsia="Times New Roman" w:hAnsi="Calibri" w:cs="Calibri"/>
                <w:b/>
                <w:bCs/>
                <w:sz w:val="20"/>
                <w:szCs w:val="20"/>
                <w:lang w:eastAsia="sv-SE"/>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Fjärrstyrningsprogram</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Revideras fortlöpande</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79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Ledningskartor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Hög- och lågspänning. Del av gatubelysning. Revideras fortlöpande.</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Markupplåtelseavtal</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Bevaras</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Server/</w:t>
            </w:r>
            <w:r w:rsidRPr="00697293">
              <w:rPr>
                <w:rFonts w:ascii="Calibri" w:eastAsia="Times New Roman" w:hAnsi="Calibri" w:cs="Calibri"/>
                <w:sz w:val="20"/>
                <w:szCs w:val="20"/>
                <w:lang w:eastAsia="sv-SE"/>
              </w:rPr>
              <w:br/>
              <w:t>Närarkiv</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Ja</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Digitalt/papper</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sz w:val="20"/>
                <w:szCs w:val="20"/>
                <w:lang w:eastAsia="sv-SE"/>
              </w:rPr>
            </w:pPr>
            <w:r w:rsidRPr="00697293">
              <w:rPr>
                <w:rFonts w:ascii="Calibri" w:eastAsia="Times New Roman" w:hAnsi="Calibri" w:cs="Calibri"/>
                <w:sz w:val="20"/>
                <w:szCs w:val="20"/>
                <w:lang w:eastAsia="sv-SE"/>
              </w:rPr>
              <w:t>Original hos Lantmäteriet.</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Principschema nätstationer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Slutbesiktningar, garantibesiktningar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Bevaras</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Ja</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795"/>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Översiktskartor</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vid inaktualitet</w:t>
            </w:r>
          </w:p>
        </w:tc>
        <w:tc>
          <w:tcPr>
            <w:tcW w:w="992"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Ledningar, kabelnät, landsbygdsnät. Revideras fortlöpande.</w:t>
            </w:r>
          </w:p>
        </w:tc>
        <w:tc>
          <w:tcPr>
            <w:tcW w:w="1701" w:type="dxa"/>
            <w:tcBorders>
              <w:top w:val="nil"/>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10"/>
        </w:trPr>
        <w:tc>
          <w:tcPr>
            <w:tcW w:w="556" w:type="dxa"/>
            <w:tcBorders>
              <w:top w:val="single" w:sz="4" w:space="0" w:color="auto"/>
              <w:left w:val="single" w:sz="4" w:space="0" w:color="auto"/>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lastRenderedPageBreak/>
              <w:t>5.1.4</w:t>
            </w:r>
          </w:p>
        </w:tc>
        <w:tc>
          <w:tcPr>
            <w:tcW w:w="715"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Svara för elförsörjning</w:t>
            </w:r>
          </w:p>
        </w:tc>
        <w:tc>
          <w:tcPr>
            <w:tcW w:w="2126"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8"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992"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417"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276"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851"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2693" w:type="dxa"/>
            <w:tcBorders>
              <w:top w:val="single" w:sz="4" w:space="0" w:color="auto"/>
              <w:left w:val="nil"/>
              <w:bottom w:val="nil"/>
              <w:right w:val="nil"/>
            </w:tcBorders>
            <w:shd w:val="clear" w:color="000000" w:fill="BDD7EE"/>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Anslutning, försäljning</w:t>
            </w:r>
          </w:p>
        </w:tc>
        <w:tc>
          <w:tcPr>
            <w:tcW w:w="1701" w:type="dxa"/>
            <w:tcBorders>
              <w:top w:val="single" w:sz="4" w:space="0" w:color="auto"/>
              <w:left w:val="nil"/>
              <w:bottom w:val="nil"/>
              <w:right w:val="single" w:sz="4" w:space="0" w:color="auto"/>
            </w:tcBorders>
            <w:shd w:val="clear" w:color="000000" w:fill="BDD7EE"/>
            <w:noWrap/>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r>
      <w:tr w:rsidR="00697293" w:rsidRPr="00697293" w:rsidTr="002C57EA">
        <w:trPr>
          <w:trHeight w:val="540"/>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single" w:sz="4" w:space="0" w:color="auto"/>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Abonnentregister/</w:t>
            </w:r>
            <w:r w:rsidRPr="00697293">
              <w:rPr>
                <w:rFonts w:ascii="Calibri" w:eastAsia="Times New Roman" w:hAnsi="Calibri" w:cs="Calibri"/>
                <w:color w:val="000000"/>
                <w:sz w:val="20"/>
                <w:szCs w:val="20"/>
                <w:lang w:eastAsia="sv-SE"/>
              </w:rPr>
              <w:br/>
              <w:t>kundregister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vid inaktualitet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Uppdateras kontinuerligt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697293" w:rsidRPr="00697293" w:rsidTr="002C57EA">
        <w:trPr>
          <w:trHeight w:val="54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715"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b/>
                <w:bCs/>
                <w:color w:val="000000"/>
                <w:sz w:val="20"/>
                <w:szCs w:val="20"/>
                <w:lang w:eastAsia="sv-SE"/>
              </w:rPr>
            </w:pPr>
            <w:r w:rsidRPr="00697293">
              <w:rPr>
                <w:rFonts w:ascii="Calibri" w:eastAsia="Times New Roman" w:hAnsi="Calibri" w:cs="Calibri"/>
                <w:b/>
                <w:bCs/>
                <w:color w:val="000000"/>
                <w:sz w:val="20"/>
                <w:szCs w:val="20"/>
                <w:lang w:eastAsia="sv-SE"/>
              </w:rPr>
              <w:t> </w:t>
            </w:r>
          </w:p>
        </w:tc>
        <w:tc>
          <w:tcPr>
            <w:tcW w:w="1843" w:type="dxa"/>
            <w:tcBorders>
              <w:top w:val="nil"/>
              <w:left w:val="nil"/>
              <w:bottom w:val="single" w:sz="4" w:space="0" w:color="auto"/>
              <w:right w:val="nil"/>
            </w:tcBorders>
            <w:shd w:val="clear" w:color="auto" w:fill="auto"/>
            <w:hideMark/>
          </w:tcPr>
          <w:p w:rsidR="00697293" w:rsidRPr="00697293" w:rsidRDefault="00697293" w:rsidP="00697293">
            <w:pPr>
              <w:spacing w:after="0" w:line="240" w:lineRule="auto"/>
              <w:rPr>
                <w:rFonts w:ascii="Calibri" w:eastAsia="Times New Roman" w:hAnsi="Calibri" w:cs="Calibri"/>
                <w:b/>
                <w:bCs/>
                <w:sz w:val="20"/>
                <w:szCs w:val="20"/>
                <w:lang w:eastAsia="sv-SE"/>
              </w:rPr>
            </w:pPr>
            <w:r w:rsidRPr="00697293">
              <w:rPr>
                <w:rFonts w:ascii="Calibri" w:eastAsia="Times New Roman" w:hAnsi="Calibri" w:cs="Calibri"/>
                <w:b/>
                <w:bCs/>
                <w:sz w:val="20"/>
                <w:szCs w:val="20"/>
                <w:lang w:eastAsia="sv-SE"/>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Mätavläsningar, flyttningar och ordinarie</w:t>
            </w:r>
          </w:p>
        </w:tc>
        <w:tc>
          <w:tcPr>
            <w:tcW w:w="1418"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Gallras efter 2 år</w:t>
            </w:r>
          </w:p>
        </w:tc>
        <w:tc>
          <w:tcPr>
            <w:tcW w:w="992"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1417"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Server</w:t>
            </w:r>
          </w:p>
        </w:tc>
        <w:tc>
          <w:tcPr>
            <w:tcW w:w="1276"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Nej</w:t>
            </w:r>
          </w:p>
        </w:tc>
        <w:tc>
          <w:tcPr>
            <w:tcW w:w="851" w:type="dxa"/>
            <w:tcBorders>
              <w:top w:val="nil"/>
              <w:left w:val="nil"/>
              <w:bottom w:val="single" w:sz="4" w:space="0" w:color="auto"/>
              <w:right w:val="single" w:sz="4" w:space="0" w:color="auto"/>
            </w:tcBorders>
            <w:shd w:val="clear" w:color="auto" w:fill="auto"/>
            <w:noWrap/>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Digitalt</w:t>
            </w:r>
          </w:p>
        </w:tc>
        <w:tc>
          <w:tcPr>
            <w:tcW w:w="2693" w:type="dxa"/>
            <w:tcBorders>
              <w:top w:val="nil"/>
              <w:left w:val="nil"/>
              <w:bottom w:val="single" w:sz="4" w:space="0" w:color="auto"/>
              <w:right w:val="single" w:sz="4" w:space="0" w:color="auto"/>
            </w:tcBorders>
            <w:shd w:val="clear" w:color="auto" w:fill="auto"/>
            <w:vAlign w:val="bottom"/>
            <w:hideMark/>
          </w:tcPr>
          <w:p w:rsidR="00697293" w:rsidRPr="00697293" w:rsidRDefault="00697293" w:rsidP="00697293">
            <w:pPr>
              <w:spacing w:after="0" w:line="240" w:lineRule="auto"/>
              <w:rPr>
                <w:rFonts w:ascii="Calibri" w:eastAsia="Times New Roman" w:hAnsi="Calibri" w:cs="Calibri"/>
                <w:color w:val="000000"/>
                <w:sz w:val="20"/>
                <w:szCs w:val="20"/>
                <w:lang w:eastAsia="sv-SE"/>
              </w:rPr>
            </w:pPr>
            <w:r w:rsidRPr="00697293">
              <w:rPr>
                <w:rFonts w:ascii="Calibri" w:eastAsia="Times New Roman" w:hAnsi="Calibri" w:cs="Calibri"/>
                <w:color w:val="000000"/>
                <w:sz w:val="20"/>
                <w:szCs w:val="20"/>
                <w:lang w:eastAsia="sv-SE"/>
              </w:rPr>
              <w:t> </w:t>
            </w:r>
          </w:p>
        </w:tc>
        <w:tc>
          <w:tcPr>
            <w:tcW w:w="1701" w:type="dxa"/>
            <w:tcBorders>
              <w:top w:val="nil"/>
              <w:left w:val="nil"/>
              <w:bottom w:val="single" w:sz="4" w:space="0" w:color="auto"/>
              <w:right w:val="single" w:sz="4" w:space="0" w:color="auto"/>
            </w:tcBorders>
            <w:shd w:val="clear" w:color="auto" w:fill="auto"/>
            <w:noWrap/>
            <w:vAlign w:val="bottom"/>
            <w:hideMark/>
          </w:tcPr>
          <w:p w:rsidR="00697293" w:rsidRPr="00697293" w:rsidRDefault="002C57EA" w:rsidP="00697293">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bl>
    <w:p w:rsidR="00260FBA" w:rsidRDefault="00260FBA" w:rsidP="00CF29CF"/>
    <w:p w:rsidR="00697293" w:rsidRDefault="00697293" w:rsidP="00CF29CF"/>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686"/>
        <w:gridCol w:w="1843"/>
        <w:gridCol w:w="2444"/>
        <w:gridCol w:w="1100"/>
        <w:gridCol w:w="992"/>
        <w:gridCol w:w="1328"/>
        <w:gridCol w:w="1365"/>
        <w:gridCol w:w="851"/>
        <w:gridCol w:w="2693"/>
        <w:gridCol w:w="1701"/>
      </w:tblGrid>
      <w:tr w:rsidR="00F71D80" w:rsidRPr="004400DF" w:rsidTr="0033611E">
        <w:trPr>
          <w:trHeight w:val="936"/>
          <w:tblHeader/>
        </w:trPr>
        <w:tc>
          <w:tcPr>
            <w:tcW w:w="1270" w:type="dxa"/>
            <w:gridSpan w:val="2"/>
            <w:shd w:val="clear" w:color="000000" w:fill="EDEDED"/>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Klassificering</w:t>
            </w:r>
          </w:p>
        </w:tc>
        <w:tc>
          <w:tcPr>
            <w:tcW w:w="1843" w:type="dxa"/>
            <w:shd w:val="clear" w:color="000000" w:fill="EDEDED"/>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Process</w:t>
            </w:r>
          </w:p>
        </w:tc>
        <w:tc>
          <w:tcPr>
            <w:tcW w:w="2444" w:type="dxa"/>
            <w:shd w:val="clear" w:color="000000" w:fill="EDEDED"/>
            <w:hideMark/>
          </w:tcPr>
          <w:p w:rsidR="0083295E"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Handlingstyp</w:t>
            </w:r>
          </w:p>
          <w:p w:rsidR="004400DF" w:rsidRPr="0083295E" w:rsidRDefault="004400DF" w:rsidP="0083295E">
            <w:pPr>
              <w:rPr>
                <w:rFonts w:ascii="Calibri" w:eastAsia="Times New Roman" w:hAnsi="Calibri" w:cs="Calibri"/>
                <w:sz w:val="20"/>
                <w:szCs w:val="20"/>
                <w:lang w:eastAsia="sv-SE"/>
              </w:rPr>
            </w:pPr>
          </w:p>
        </w:tc>
        <w:tc>
          <w:tcPr>
            <w:tcW w:w="1100" w:type="dxa"/>
            <w:shd w:val="clear" w:color="000000" w:fill="EDEDED"/>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Bevaras/</w:t>
            </w:r>
          </w:p>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Gallras</w:t>
            </w:r>
          </w:p>
        </w:tc>
        <w:tc>
          <w:tcPr>
            <w:tcW w:w="992" w:type="dxa"/>
            <w:shd w:val="clear" w:color="000000" w:fill="EDEDED"/>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Till slutarkiv</w:t>
            </w:r>
          </w:p>
        </w:tc>
        <w:tc>
          <w:tcPr>
            <w:tcW w:w="1328" w:type="dxa"/>
            <w:shd w:val="clear" w:color="000000" w:fill="EDEDED"/>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Förvarings</w:t>
            </w:r>
            <w:r>
              <w:rPr>
                <w:rFonts w:ascii="Calibri" w:eastAsia="Times New Roman" w:hAnsi="Calibri" w:cs="Calibri"/>
                <w:b/>
                <w:bCs/>
                <w:color w:val="000000"/>
                <w:sz w:val="20"/>
                <w:szCs w:val="20"/>
                <w:lang w:eastAsia="sv-SE"/>
              </w:rPr>
              <w:t>-</w:t>
            </w:r>
          </w:p>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xml:space="preserve">plats </w:t>
            </w:r>
          </w:p>
        </w:tc>
        <w:tc>
          <w:tcPr>
            <w:tcW w:w="1365" w:type="dxa"/>
            <w:shd w:val="clear" w:color="000000" w:fill="EDEDED"/>
            <w:hideMark/>
          </w:tcPr>
          <w:p w:rsidR="00F71D80"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Diarieföring/</w:t>
            </w:r>
          </w:p>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registrering</w:t>
            </w:r>
          </w:p>
        </w:tc>
        <w:tc>
          <w:tcPr>
            <w:tcW w:w="851" w:type="dxa"/>
            <w:shd w:val="clear" w:color="000000" w:fill="EDEDED"/>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Format</w:t>
            </w:r>
          </w:p>
        </w:tc>
        <w:tc>
          <w:tcPr>
            <w:tcW w:w="2693" w:type="dxa"/>
            <w:shd w:val="clear" w:color="000000" w:fill="EDEDED"/>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Anmärkning</w:t>
            </w:r>
          </w:p>
        </w:tc>
        <w:tc>
          <w:tcPr>
            <w:tcW w:w="1701" w:type="dxa"/>
            <w:shd w:val="clear" w:color="000000" w:fill="EDEDED"/>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Ansvarig</w:t>
            </w:r>
          </w:p>
        </w:tc>
      </w:tr>
      <w:tr w:rsidR="00492EF6" w:rsidRPr="004400DF" w:rsidTr="0033611E">
        <w:trPr>
          <w:trHeight w:val="312"/>
        </w:trPr>
        <w:tc>
          <w:tcPr>
            <w:tcW w:w="584" w:type="dxa"/>
            <w:shd w:val="clear" w:color="000000" w:fill="BDD7EE"/>
            <w:hideMark/>
          </w:tcPr>
          <w:p w:rsidR="00492EF6" w:rsidRPr="004400DF" w:rsidRDefault="00492EF6"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5.2</w:t>
            </w:r>
          </w:p>
        </w:tc>
        <w:tc>
          <w:tcPr>
            <w:tcW w:w="686" w:type="dxa"/>
            <w:shd w:val="clear" w:color="000000" w:fill="BDD7EE"/>
            <w:hideMark/>
          </w:tcPr>
          <w:p w:rsidR="00492EF6" w:rsidRPr="004400DF" w:rsidRDefault="00492EF6"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000000" w:fill="BDD7EE"/>
            <w:hideMark/>
          </w:tcPr>
          <w:p w:rsidR="00492EF6" w:rsidRPr="004400DF" w:rsidRDefault="00492EF6"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Vatten och avlopp</w:t>
            </w:r>
          </w:p>
        </w:tc>
        <w:tc>
          <w:tcPr>
            <w:tcW w:w="2444" w:type="dxa"/>
            <w:shd w:val="clear" w:color="000000" w:fill="BDD7EE"/>
            <w:hideMark/>
          </w:tcPr>
          <w:p w:rsidR="00492EF6" w:rsidRPr="004400DF" w:rsidRDefault="00492EF6"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100" w:type="dxa"/>
            <w:shd w:val="clear" w:color="000000" w:fill="BDD7EE"/>
            <w:hideMark/>
          </w:tcPr>
          <w:p w:rsidR="00492EF6" w:rsidRPr="004400DF" w:rsidRDefault="00492EF6"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8930" w:type="dxa"/>
            <w:gridSpan w:val="6"/>
            <w:shd w:val="clear" w:color="000000" w:fill="BDD7EE"/>
            <w:noWrap/>
            <w:hideMark/>
          </w:tcPr>
          <w:p w:rsidR="00492EF6" w:rsidRPr="004400DF" w:rsidRDefault="00492EF6"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r>
      <w:tr w:rsidR="00F71D80" w:rsidRPr="004400DF" w:rsidTr="0033611E">
        <w:trPr>
          <w:trHeight w:val="312"/>
        </w:trPr>
        <w:tc>
          <w:tcPr>
            <w:tcW w:w="584" w:type="dxa"/>
            <w:shd w:val="clear" w:color="000000" w:fill="BDD7EE"/>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5.2.1</w:t>
            </w:r>
          </w:p>
        </w:tc>
        <w:tc>
          <w:tcPr>
            <w:tcW w:w="686" w:type="dxa"/>
            <w:shd w:val="clear" w:color="000000" w:fill="BDD7EE"/>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000000" w:fill="BDD7EE"/>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Förvalta vattentäkter</w:t>
            </w:r>
          </w:p>
        </w:tc>
        <w:tc>
          <w:tcPr>
            <w:tcW w:w="2444" w:type="dxa"/>
            <w:shd w:val="clear" w:color="000000" w:fill="BDD7EE"/>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100" w:type="dxa"/>
            <w:shd w:val="clear" w:color="000000" w:fill="BDD7EE"/>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992" w:type="dxa"/>
            <w:shd w:val="clear" w:color="000000" w:fill="BDD7EE"/>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28" w:type="dxa"/>
            <w:shd w:val="clear" w:color="000000" w:fill="BDD7EE"/>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65" w:type="dxa"/>
            <w:shd w:val="clear" w:color="000000" w:fill="BDD7EE"/>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5245" w:type="dxa"/>
            <w:gridSpan w:val="3"/>
            <w:shd w:val="clear" w:color="000000" w:fill="BDD7EE"/>
            <w:noWrap/>
            <w:hideMark/>
          </w:tcPr>
          <w:p w:rsidR="00F71D80" w:rsidRPr="004400DF" w:rsidRDefault="00F71D80"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r>
      <w:tr w:rsidR="00F71D80" w:rsidRPr="004400DF" w:rsidTr="0033611E">
        <w:trPr>
          <w:trHeight w:val="648"/>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Analysresultat</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F71D80"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4400DF" w:rsidRPr="004400DF" w:rsidRDefault="002C57EA"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960"/>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Ansökningar om vattentäkt</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vAlign w:val="bottom"/>
            <w:hideMark/>
          </w:tcPr>
          <w:p w:rsidR="00F71D80"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Diariet/P: Enhets-</w:t>
            </w:r>
          </w:p>
          <w:p w:rsidR="004400DF" w:rsidRPr="004400DF"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specifik </w:t>
            </w:r>
            <w:r w:rsidR="004400DF" w:rsidRPr="004400DF">
              <w:rPr>
                <w:rFonts w:ascii="Calibri" w:eastAsia="Times New Roman" w:hAnsi="Calibri" w:cs="Calibri"/>
                <w:color w:val="000000"/>
                <w:sz w:val="20"/>
                <w:szCs w:val="20"/>
                <w:lang w:eastAsia="sv-SE"/>
              </w:rPr>
              <w:t>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4400DF" w:rsidRDefault="002C57EA"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2C57EA" w:rsidRPr="004400DF" w:rsidRDefault="002C57EA"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p w:rsidR="002C57EA" w:rsidRDefault="002C57EA" w:rsidP="004400DF">
            <w:pPr>
              <w:spacing w:after="0" w:line="240" w:lineRule="auto"/>
              <w:rPr>
                <w:rFonts w:ascii="Calibri" w:eastAsia="Times New Roman" w:hAnsi="Calibri" w:cs="Calibri"/>
                <w:b/>
                <w:bCs/>
                <w:sz w:val="20"/>
                <w:szCs w:val="20"/>
                <w:lang w:eastAsia="sv-SE"/>
              </w:rPr>
            </w:pPr>
          </w:p>
          <w:p w:rsidR="002C57EA" w:rsidRDefault="002C57EA" w:rsidP="004400DF">
            <w:pPr>
              <w:spacing w:after="0" w:line="240" w:lineRule="auto"/>
              <w:rPr>
                <w:rFonts w:ascii="Calibri" w:eastAsia="Times New Roman" w:hAnsi="Calibri" w:cs="Calibri"/>
                <w:b/>
                <w:bCs/>
                <w:sz w:val="20"/>
                <w:szCs w:val="20"/>
                <w:lang w:eastAsia="sv-SE"/>
              </w:rPr>
            </w:pPr>
          </w:p>
          <w:p w:rsidR="002C57EA" w:rsidRPr="004400DF" w:rsidRDefault="002C57EA" w:rsidP="004400DF">
            <w:pPr>
              <w:spacing w:after="0" w:line="240" w:lineRule="auto"/>
              <w:rPr>
                <w:rFonts w:ascii="Calibri" w:eastAsia="Times New Roman" w:hAnsi="Calibri" w:cs="Calibri"/>
                <w:b/>
                <w:bCs/>
                <w:sz w:val="20"/>
                <w:szCs w:val="20"/>
                <w:lang w:eastAsia="sv-SE"/>
              </w:rPr>
            </w:pP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Skyddsbestämmelser för vattentäkt</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10 år</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Diariet</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2C57EA" w:rsidRPr="004400DF" w:rsidRDefault="002C57EA"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p w:rsidR="002C57EA" w:rsidRDefault="002C57EA" w:rsidP="004400DF">
            <w:pPr>
              <w:spacing w:after="0" w:line="240" w:lineRule="auto"/>
              <w:rPr>
                <w:rFonts w:ascii="Calibri" w:eastAsia="Times New Roman" w:hAnsi="Calibri" w:cs="Calibri"/>
                <w:b/>
                <w:bCs/>
                <w:sz w:val="20"/>
                <w:szCs w:val="20"/>
                <w:lang w:eastAsia="sv-SE"/>
              </w:rPr>
            </w:pPr>
          </w:p>
          <w:p w:rsidR="002C57EA" w:rsidRDefault="002C57EA" w:rsidP="004400DF">
            <w:pPr>
              <w:spacing w:after="0" w:line="240" w:lineRule="auto"/>
              <w:rPr>
                <w:rFonts w:ascii="Calibri" w:eastAsia="Times New Roman" w:hAnsi="Calibri" w:cs="Calibri"/>
                <w:b/>
                <w:bCs/>
                <w:sz w:val="20"/>
                <w:szCs w:val="20"/>
                <w:lang w:eastAsia="sv-SE"/>
              </w:rPr>
            </w:pPr>
          </w:p>
          <w:p w:rsidR="002C57EA" w:rsidRPr="004400DF" w:rsidRDefault="002C57EA" w:rsidP="004400DF">
            <w:pPr>
              <w:spacing w:after="0" w:line="240" w:lineRule="auto"/>
              <w:rPr>
                <w:rFonts w:ascii="Calibri" w:eastAsia="Times New Roman" w:hAnsi="Calibri" w:cs="Calibri"/>
                <w:b/>
                <w:bCs/>
                <w:sz w:val="20"/>
                <w:szCs w:val="20"/>
                <w:lang w:eastAsia="sv-SE"/>
              </w:rPr>
            </w:pP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Vattendom</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Diariet</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Avgjorda domar i vattendomstol, som rör de egna vattentäkterna</w:t>
            </w:r>
          </w:p>
        </w:tc>
        <w:tc>
          <w:tcPr>
            <w:tcW w:w="1701" w:type="dxa"/>
            <w:shd w:val="clear" w:color="auto" w:fill="auto"/>
            <w:vAlign w:val="bottom"/>
            <w:hideMark/>
          </w:tcPr>
          <w:p w:rsidR="004400DF" w:rsidRPr="004400DF" w:rsidRDefault="00DF54B0" w:rsidP="002C57EA">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tc>
      </w:tr>
      <w:tr w:rsidR="00F71D80" w:rsidRPr="004400DF" w:rsidTr="0033611E">
        <w:trPr>
          <w:trHeight w:val="960"/>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p w:rsidR="002C57EA" w:rsidRDefault="002C57EA" w:rsidP="004400DF">
            <w:pPr>
              <w:spacing w:after="0" w:line="240" w:lineRule="auto"/>
              <w:rPr>
                <w:rFonts w:ascii="Calibri" w:eastAsia="Times New Roman" w:hAnsi="Calibri" w:cs="Calibri"/>
                <w:b/>
                <w:bCs/>
                <w:sz w:val="20"/>
                <w:szCs w:val="20"/>
                <w:lang w:eastAsia="sv-SE"/>
              </w:rPr>
            </w:pPr>
          </w:p>
          <w:p w:rsidR="002C57EA" w:rsidRDefault="002C57EA" w:rsidP="004400DF">
            <w:pPr>
              <w:spacing w:after="0" w:line="240" w:lineRule="auto"/>
              <w:rPr>
                <w:rFonts w:ascii="Calibri" w:eastAsia="Times New Roman" w:hAnsi="Calibri" w:cs="Calibri"/>
                <w:b/>
                <w:bCs/>
                <w:sz w:val="20"/>
                <w:szCs w:val="20"/>
                <w:lang w:eastAsia="sv-SE"/>
              </w:rPr>
            </w:pPr>
          </w:p>
          <w:p w:rsidR="002C57EA" w:rsidRDefault="002C57EA" w:rsidP="004400DF">
            <w:pPr>
              <w:spacing w:after="0" w:line="240" w:lineRule="auto"/>
              <w:rPr>
                <w:rFonts w:ascii="Calibri" w:eastAsia="Times New Roman" w:hAnsi="Calibri" w:cs="Calibri"/>
                <w:b/>
                <w:bCs/>
                <w:sz w:val="20"/>
                <w:szCs w:val="20"/>
                <w:lang w:eastAsia="sv-SE"/>
              </w:rPr>
            </w:pPr>
          </w:p>
          <w:p w:rsidR="002C57EA" w:rsidRPr="004400DF" w:rsidRDefault="002C57EA" w:rsidP="004400DF">
            <w:pPr>
              <w:spacing w:after="0" w:line="240" w:lineRule="auto"/>
              <w:rPr>
                <w:rFonts w:ascii="Calibri" w:eastAsia="Times New Roman" w:hAnsi="Calibri" w:cs="Calibri"/>
                <w:b/>
                <w:bCs/>
                <w:sz w:val="20"/>
                <w:szCs w:val="20"/>
                <w:lang w:eastAsia="sv-SE"/>
              </w:rPr>
            </w:pP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Vattenskyddsområde, information rörande</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vAlign w:val="bottom"/>
            <w:hideMark/>
          </w:tcPr>
          <w:p w:rsidR="00F71D80"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Diariet/P: Enhets-</w:t>
            </w:r>
          </w:p>
          <w:p w:rsidR="004400DF" w:rsidRPr="004400DF"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specifik </w:t>
            </w:r>
            <w:r w:rsidR="004400DF" w:rsidRPr="004400DF">
              <w:rPr>
                <w:rFonts w:ascii="Calibri" w:eastAsia="Times New Roman" w:hAnsi="Calibri" w:cs="Calibri"/>
                <w:color w:val="000000"/>
                <w:sz w:val="20"/>
                <w:szCs w:val="20"/>
                <w:lang w:eastAsia="sv-SE"/>
              </w:rPr>
              <w:t>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2C57EA" w:rsidRDefault="002C57EA" w:rsidP="002C57EA">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4400DF" w:rsidRPr="004400DF" w:rsidRDefault="002C57EA" w:rsidP="002C57EA">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312"/>
        </w:trPr>
        <w:tc>
          <w:tcPr>
            <w:tcW w:w="58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lastRenderedPageBreak/>
              <w:t>5.2.2</w:t>
            </w:r>
          </w:p>
        </w:tc>
        <w:tc>
          <w:tcPr>
            <w:tcW w:w="686"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Driva vattenverk</w:t>
            </w:r>
          </w:p>
        </w:tc>
        <w:tc>
          <w:tcPr>
            <w:tcW w:w="244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100"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992"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28"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65"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851"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2693"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701" w:type="dxa"/>
            <w:shd w:val="clear" w:color="000000" w:fill="BDD7EE"/>
            <w:noWrap/>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Abonnentregister/</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Kundregister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noWrap/>
            <w:vAlign w:val="bottom"/>
            <w:hideMark/>
          </w:tcPr>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Debiterings</w:t>
            </w:r>
            <w:r w:rsidR="0083295E">
              <w:rPr>
                <w:rFonts w:ascii="Calibri" w:eastAsia="Times New Roman" w:hAnsi="Calibri" w:cs="Calibri"/>
                <w:color w:val="000000"/>
                <w:sz w:val="20"/>
                <w:szCs w:val="20"/>
                <w:lang w:eastAsia="sv-SE"/>
              </w:rPr>
              <w:t>-</w:t>
            </w:r>
          </w:p>
          <w:p w:rsidR="004400DF" w:rsidRPr="004400DF" w:rsidRDefault="0083295E"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s</w:t>
            </w:r>
            <w:r w:rsidR="004400DF" w:rsidRPr="004400DF">
              <w:rPr>
                <w:rFonts w:ascii="Calibri" w:eastAsia="Times New Roman" w:hAnsi="Calibri" w:cs="Calibri"/>
                <w:color w:val="000000"/>
                <w:sz w:val="20"/>
                <w:szCs w:val="20"/>
                <w:lang w:eastAsia="sv-SE"/>
              </w:rPr>
              <w:t>ystem</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Uppdateras kontinuerligt</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Systemansvarig</w:t>
            </w:r>
          </w:p>
        </w:tc>
      </w:tr>
      <w:tr w:rsidR="00F71D80" w:rsidRPr="004400DF" w:rsidTr="0033611E">
        <w:trPr>
          <w:trHeight w:val="648"/>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Analysresultat</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Gäller både avloppsvatten och dricksvatten</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Anläggningsdokumentation gällande drift och underhåll</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1328" w:type="dxa"/>
            <w:shd w:val="clear" w:color="auto" w:fill="auto"/>
            <w:vAlign w:val="bottom"/>
            <w:hideMark/>
          </w:tcPr>
          <w:p w:rsidR="00F71D80" w:rsidRDefault="00F71D80"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P: E</w:t>
            </w:r>
            <w:r w:rsidR="004400DF" w:rsidRPr="004400DF">
              <w:rPr>
                <w:rFonts w:ascii="Calibri" w:eastAsia="Times New Roman" w:hAnsi="Calibri" w:cs="Calibri"/>
                <w:sz w:val="20"/>
                <w:szCs w:val="20"/>
                <w:lang w:eastAsia="sv-SE"/>
              </w:rPr>
              <w:t>nhets</w:t>
            </w:r>
            <w:r>
              <w:rPr>
                <w:rFonts w:ascii="Calibri" w:eastAsia="Times New Roman" w:hAnsi="Calibri" w:cs="Calibri"/>
                <w:sz w:val="20"/>
                <w:szCs w:val="20"/>
                <w:lang w:eastAsia="sv-SE"/>
              </w:rPr>
              <w:t>-</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960"/>
        </w:trPr>
        <w:tc>
          <w:tcPr>
            <w:tcW w:w="584" w:type="dxa"/>
            <w:shd w:val="clear" w:color="auto" w:fill="auto"/>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C43CF5" w:rsidRDefault="00C43CF5" w:rsidP="004400DF">
            <w:pPr>
              <w:spacing w:after="0" w:line="240" w:lineRule="auto"/>
              <w:rPr>
                <w:rFonts w:ascii="Calibri" w:eastAsia="Times New Roman" w:hAnsi="Calibri" w:cs="Calibri"/>
                <w:b/>
                <w:bCs/>
                <w:color w:val="000000"/>
                <w:sz w:val="20"/>
                <w:szCs w:val="20"/>
                <w:lang w:eastAsia="sv-SE"/>
              </w:rPr>
            </w:pPr>
          </w:p>
          <w:p w:rsidR="00C43CF5" w:rsidRDefault="00C43CF5" w:rsidP="004400DF">
            <w:pPr>
              <w:spacing w:after="0" w:line="240" w:lineRule="auto"/>
              <w:rPr>
                <w:rFonts w:ascii="Calibri" w:eastAsia="Times New Roman" w:hAnsi="Calibri" w:cs="Calibri"/>
                <w:b/>
                <w:bCs/>
                <w:color w:val="000000"/>
                <w:sz w:val="20"/>
                <w:szCs w:val="20"/>
                <w:lang w:eastAsia="sv-SE"/>
              </w:rPr>
            </w:pPr>
          </w:p>
          <w:p w:rsidR="00C43CF5" w:rsidRPr="004400DF" w:rsidRDefault="00C43CF5"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83295E" w:rsidRDefault="0083295E"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Besiktningsprotokoll, slut-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och garantibesiktning</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Diariet/P: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DF54B0"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4400DF" w:rsidRPr="004400DF"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Årsrapport över vatten- och avloppsanläggningar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Diariet</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Årsvis</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tc>
      </w:tr>
      <w:tr w:rsidR="00F71D80" w:rsidRPr="004400DF" w:rsidTr="0033611E">
        <w:trPr>
          <w:trHeight w:val="648"/>
        </w:trPr>
        <w:tc>
          <w:tcPr>
            <w:tcW w:w="584" w:type="dxa"/>
            <w:shd w:val="clear" w:color="auto" w:fill="auto"/>
            <w:vAlign w:val="bottom"/>
            <w:hideMark/>
          </w:tcPr>
          <w:p w:rsidR="00A14F4C" w:rsidRDefault="00A14F4C" w:rsidP="004400DF">
            <w:pPr>
              <w:spacing w:after="0" w:line="240" w:lineRule="auto"/>
              <w:rPr>
                <w:rFonts w:ascii="Calibri" w:eastAsia="Times New Roman" w:hAnsi="Calibri" w:cs="Calibri"/>
                <w:b/>
                <w:bCs/>
                <w:color w:val="000000"/>
                <w:sz w:val="20"/>
                <w:szCs w:val="20"/>
                <w:lang w:eastAsia="sv-SE"/>
              </w:rPr>
            </w:pPr>
          </w:p>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C43CF5" w:rsidRPr="004400DF" w:rsidRDefault="00C43CF5"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Driftjournaler vatten</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1272"/>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C65911"/>
                <w:sz w:val="20"/>
                <w:szCs w:val="20"/>
                <w:lang w:eastAsia="sv-SE"/>
              </w:rPr>
            </w:pPr>
            <w:r w:rsidRPr="004400DF">
              <w:rPr>
                <w:rFonts w:ascii="Calibri" w:eastAsia="Times New Roman" w:hAnsi="Calibri" w:cs="Calibri"/>
                <w:b/>
                <w:bCs/>
                <w:color w:val="C65911"/>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C65911"/>
                <w:sz w:val="20"/>
                <w:szCs w:val="20"/>
                <w:lang w:eastAsia="sv-SE"/>
              </w:rPr>
            </w:pPr>
            <w:r w:rsidRPr="004400DF">
              <w:rPr>
                <w:rFonts w:ascii="Calibri" w:eastAsia="Times New Roman" w:hAnsi="Calibri" w:cs="Calibri"/>
                <w:b/>
                <w:bCs/>
                <w:color w:val="C65911"/>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color w:val="C65911"/>
                <w:sz w:val="20"/>
                <w:szCs w:val="20"/>
                <w:lang w:eastAsia="sv-SE"/>
              </w:rPr>
            </w:pPr>
            <w:r w:rsidRPr="004400DF">
              <w:rPr>
                <w:rFonts w:ascii="Calibri" w:eastAsia="Times New Roman" w:hAnsi="Calibri" w:cs="Calibri"/>
                <w:b/>
                <w:bCs/>
                <w:color w:val="C65911"/>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Kontrollrapporter vattenmätare</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P: E</w:t>
            </w:r>
            <w:r w:rsidR="004400DF" w:rsidRPr="004400DF">
              <w:rPr>
                <w:rFonts w:ascii="Calibri" w:eastAsia="Times New Roman" w:hAnsi="Calibri" w:cs="Calibri"/>
                <w:sz w:val="20"/>
                <w:szCs w:val="20"/>
                <w:lang w:eastAsia="sv-SE"/>
              </w:rPr>
              <w:t>nhets</w:t>
            </w:r>
            <w:r w:rsidR="0083295E">
              <w:rPr>
                <w:rFonts w:ascii="Calibri" w:eastAsia="Times New Roman" w:hAnsi="Calibri" w:cs="Calibri"/>
                <w:sz w:val="20"/>
                <w:szCs w:val="20"/>
                <w:lang w:eastAsia="sv-SE"/>
              </w:rPr>
              <w:t>-</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Ackreditering och teknisk kontroll. Enligt föreskrift återkommande kontroll av vattenmätare.</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C65911"/>
                <w:sz w:val="20"/>
                <w:szCs w:val="20"/>
                <w:lang w:eastAsia="sv-SE"/>
              </w:rPr>
            </w:pPr>
            <w:r w:rsidRPr="00DF54B0">
              <w:rPr>
                <w:rFonts w:ascii="Calibri" w:eastAsia="Times New Roman" w:hAnsi="Calibri" w:cs="Calibri"/>
                <w:sz w:val="20"/>
                <w:szCs w:val="20"/>
                <w:lang w:eastAsia="sv-SE"/>
              </w:rPr>
              <w:t>Arkivredogörare</w:t>
            </w:r>
          </w:p>
        </w:tc>
      </w:tr>
      <w:tr w:rsidR="00F71D80" w:rsidRPr="004400DF" w:rsidTr="0033611E">
        <w:trPr>
          <w:trHeight w:val="960"/>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Kundreklamationer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1328" w:type="dxa"/>
            <w:shd w:val="clear" w:color="auto" w:fill="auto"/>
            <w:vAlign w:val="bottom"/>
            <w:hideMark/>
          </w:tcPr>
          <w:p w:rsidR="0083295E"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Artvise/</w:t>
            </w:r>
          </w:p>
          <w:p w:rsidR="0083295E"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Infracontrol/</w:t>
            </w:r>
          </w:p>
          <w:p w:rsidR="0083295E" w:rsidRDefault="00F71D80"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P: E</w:t>
            </w:r>
            <w:r w:rsidR="004400DF" w:rsidRPr="004400DF">
              <w:rPr>
                <w:rFonts w:ascii="Calibri" w:eastAsia="Times New Roman" w:hAnsi="Calibri" w:cs="Calibri"/>
                <w:sz w:val="20"/>
                <w:szCs w:val="20"/>
                <w:lang w:eastAsia="sv-SE"/>
              </w:rPr>
              <w:t>nhets</w:t>
            </w:r>
            <w:r w:rsidR="0083295E">
              <w:rPr>
                <w:rFonts w:ascii="Calibri" w:eastAsia="Times New Roman" w:hAnsi="Calibri" w:cs="Calibri"/>
                <w:sz w:val="20"/>
                <w:szCs w:val="20"/>
                <w:lang w:eastAsia="sv-SE"/>
              </w:rPr>
              <w:t>-</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åtgärd. Omfattande ärenden bör diarieföras och bevaras.</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Ledningsavtal, tillstånd att korsa med VA-ledningar</w:t>
            </w:r>
          </w:p>
          <w:p w:rsidR="00A14F4C" w:rsidRDefault="00A14F4C" w:rsidP="004400DF">
            <w:pPr>
              <w:spacing w:after="0" w:line="240" w:lineRule="auto"/>
              <w:rPr>
                <w:rFonts w:ascii="Calibri" w:eastAsia="Times New Roman" w:hAnsi="Calibri" w:cs="Calibri"/>
                <w:sz w:val="20"/>
                <w:szCs w:val="20"/>
                <w:lang w:eastAsia="sv-SE"/>
              </w:rPr>
            </w:pPr>
          </w:p>
          <w:p w:rsidR="00A14F4C" w:rsidRPr="004400DF" w:rsidRDefault="00A14F4C" w:rsidP="004400DF">
            <w:pPr>
              <w:spacing w:after="0" w:line="240" w:lineRule="auto"/>
              <w:rPr>
                <w:rFonts w:ascii="Calibri" w:eastAsia="Times New Roman" w:hAnsi="Calibri" w:cs="Calibri"/>
                <w:sz w:val="20"/>
                <w:szCs w:val="20"/>
                <w:lang w:eastAsia="sv-SE"/>
              </w:rPr>
            </w:pP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1328" w:type="dxa"/>
            <w:shd w:val="clear" w:color="auto" w:fill="auto"/>
            <w:vAlign w:val="bottom"/>
            <w:hideMark/>
          </w:tcPr>
          <w:p w:rsidR="00F71D80"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Läcksökning, rapporter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Kartsystem</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C65911"/>
                <w:sz w:val="20"/>
                <w:szCs w:val="20"/>
                <w:lang w:eastAsia="sv-SE"/>
              </w:rPr>
            </w:pPr>
            <w:r w:rsidRPr="004400DF">
              <w:rPr>
                <w:rFonts w:ascii="Calibri" w:eastAsia="Times New Roman" w:hAnsi="Calibri" w:cs="Calibri"/>
                <w:color w:val="C65911"/>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Systemansvarig</w:t>
            </w:r>
          </w:p>
        </w:tc>
      </w:tr>
      <w:tr w:rsidR="00F71D80" w:rsidRPr="004400DF" w:rsidTr="0033611E">
        <w:trPr>
          <w:trHeight w:val="1272"/>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lastRenderedPageBreak/>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Mätaravläsningar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noWrap/>
            <w:vAlign w:val="bottom"/>
            <w:hideMark/>
          </w:tcPr>
          <w:p w:rsidR="00F71D80"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Debitering</w:t>
            </w:r>
            <w:r w:rsidR="0083295E">
              <w:rPr>
                <w:rFonts w:ascii="Calibri" w:eastAsia="Times New Roman" w:hAnsi="Calibri" w:cs="Calibri"/>
                <w:color w:val="000000"/>
                <w:sz w:val="20"/>
                <w:szCs w:val="20"/>
                <w:lang w:eastAsia="sv-SE"/>
              </w:rPr>
              <w:t>s</w:t>
            </w:r>
            <w:r w:rsidR="00F71D80">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system</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Själv-, flytt- eller slutavläsning kund. Via e-tjänst, ärendehanteringssystemet eller papper.</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Systemansvarig</w:t>
            </w:r>
          </w:p>
        </w:tc>
      </w:tr>
      <w:tr w:rsidR="00F71D80" w:rsidRPr="004400DF" w:rsidTr="0033611E">
        <w:trPr>
          <w:trHeight w:val="648"/>
        </w:trPr>
        <w:tc>
          <w:tcPr>
            <w:tcW w:w="584" w:type="dxa"/>
            <w:shd w:val="clear" w:color="auto" w:fill="auto"/>
            <w:vAlign w:val="bottom"/>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Mätarbyten, information rörande</w:t>
            </w:r>
          </w:p>
          <w:p w:rsidR="00A14F4C" w:rsidRDefault="00A14F4C" w:rsidP="004400DF">
            <w:pPr>
              <w:spacing w:after="0" w:line="240" w:lineRule="auto"/>
              <w:rPr>
                <w:rFonts w:ascii="Calibri" w:eastAsia="Times New Roman" w:hAnsi="Calibri" w:cs="Calibri"/>
                <w:color w:val="000000"/>
                <w:sz w:val="20"/>
                <w:szCs w:val="20"/>
                <w:lang w:eastAsia="sv-SE"/>
              </w:rPr>
            </w:pPr>
          </w:p>
          <w:p w:rsidR="00A14F4C" w:rsidRPr="004400DF" w:rsidRDefault="00A14F4C" w:rsidP="004400DF">
            <w:pPr>
              <w:spacing w:after="0" w:line="240" w:lineRule="auto"/>
              <w:rPr>
                <w:rFonts w:ascii="Calibri" w:eastAsia="Times New Roman" w:hAnsi="Calibri" w:cs="Calibri"/>
                <w:color w:val="000000"/>
                <w:sz w:val="20"/>
                <w:szCs w:val="20"/>
                <w:lang w:eastAsia="sv-SE"/>
              </w:rPr>
            </w:pP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noWrap/>
            <w:vAlign w:val="bottom"/>
            <w:hideMark/>
          </w:tcPr>
          <w:p w:rsidR="00F71D80"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Debitering</w:t>
            </w:r>
            <w:r w:rsidR="0083295E">
              <w:rPr>
                <w:rFonts w:ascii="Calibri" w:eastAsia="Times New Roman" w:hAnsi="Calibri" w:cs="Calibri"/>
                <w:color w:val="000000"/>
                <w:sz w:val="20"/>
                <w:szCs w:val="20"/>
                <w:lang w:eastAsia="sv-SE"/>
              </w:rPr>
              <w:t>s</w:t>
            </w:r>
            <w:r w:rsidR="00F71D80">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system</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Systemansvarig</w:t>
            </w:r>
          </w:p>
        </w:tc>
      </w:tr>
      <w:tr w:rsidR="00F71D80" w:rsidRPr="004400DF" w:rsidTr="0033611E">
        <w:trPr>
          <w:trHeight w:val="420"/>
        </w:trPr>
        <w:tc>
          <w:tcPr>
            <w:tcW w:w="584" w:type="dxa"/>
            <w:shd w:val="clear" w:color="auto" w:fill="auto"/>
            <w:vAlign w:val="bottom"/>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Rörinspektioner</w:t>
            </w:r>
          </w:p>
          <w:p w:rsidR="00A14F4C" w:rsidRDefault="00A14F4C" w:rsidP="004400DF">
            <w:pPr>
              <w:spacing w:after="0" w:line="240" w:lineRule="auto"/>
              <w:rPr>
                <w:rFonts w:ascii="Calibri" w:eastAsia="Times New Roman" w:hAnsi="Calibri" w:cs="Calibri"/>
                <w:color w:val="000000"/>
                <w:sz w:val="20"/>
                <w:szCs w:val="20"/>
                <w:lang w:eastAsia="sv-SE"/>
              </w:rPr>
            </w:pPr>
          </w:p>
          <w:p w:rsidR="00A14F4C" w:rsidRDefault="00A14F4C" w:rsidP="004400DF">
            <w:pPr>
              <w:spacing w:after="0" w:line="240" w:lineRule="auto"/>
              <w:rPr>
                <w:rFonts w:ascii="Calibri" w:eastAsia="Times New Roman" w:hAnsi="Calibri" w:cs="Calibri"/>
                <w:color w:val="000000"/>
                <w:sz w:val="20"/>
                <w:szCs w:val="20"/>
                <w:lang w:eastAsia="sv-SE"/>
              </w:rPr>
            </w:pPr>
          </w:p>
          <w:p w:rsidR="00A14F4C" w:rsidRPr="004400DF" w:rsidRDefault="00A14F4C" w:rsidP="004400DF">
            <w:pPr>
              <w:spacing w:after="0" w:line="240" w:lineRule="auto"/>
              <w:rPr>
                <w:rFonts w:ascii="Calibri" w:eastAsia="Times New Roman" w:hAnsi="Calibri" w:cs="Calibri"/>
                <w:color w:val="000000"/>
                <w:sz w:val="20"/>
                <w:szCs w:val="20"/>
                <w:lang w:eastAsia="sv-SE"/>
              </w:rPr>
            </w:pPr>
          </w:p>
        </w:tc>
        <w:tc>
          <w:tcPr>
            <w:tcW w:w="1100"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Kartsystem</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Systemansvarig</w:t>
            </w:r>
          </w:p>
        </w:tc>
      </w:tr>
      <w:tr w:rsidR="00F71D80" w:rsidRPr="004400DF" w:rsidTr="0033611E">
        <w:trPr>
          <w:trHeight w:val="420"/>
        </w:trPr>
        <w:tc>
          <w:tcPr>
            <w:tcW w:w="584" w:type="dxa"/>
            <w:shd w:val="clear" w:color="auto" w:fill="auto"/>
            <w:vAlign w:val="bottom"/>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Provningsprotokoll vattenmätare</w:t>
            </w:r>
          </w:p>
        </w:tc>
        <w:tc>
          <w:tcPr>
            <w:tcW w:w="1100"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Server</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Utförda på kundens begäran.</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312"/>
        </w:trPr>
        <w:tc>
          <w:tcPr>
            <w:tcW w:w="58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5.2.3</w:t>
            </w:r>
          </w:p>
        </w:tc>
        <w:tc>
          <w:tcPr>
            <w:tcW w:w="686"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Driva vattenledningsnät</w:t>
            </w:r>
          </w:p>
        </w:tc>
        <w:tc>
          <w:tcPr>
            <w:tcW w:w="244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100"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992"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28"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65"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851"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2693"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701" w:type="dxa"/>
            <w:shd w:val="clear" w:color="000000" w:fill="BDD7EE"/>
            <w:noWrap/>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Besiktningsprotokoll provtryckning</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e-Binder</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när garantitiden gått ut</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960"/>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83295E" w:rsidRDefault="0083295E"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Besiktningsprotokoll, slut-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och garantibesiktning</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Diariet/P: E</w:t>
            </w:r>
            <w:r w:rsidR="0083295E">
              <w:rPr>
                <w:rFonts w:ascii="Calibri" w:eastAsia="Times New Roman" w:hAnsi="Calibri" w:cs="Calibri"/>
                <w:color w:val="000000"/>
                <w:sz w:val="20"/>
                <w:szCs w:val="20"/>
                <w:lang w:eastAsia="sv-SE"/>
              </w:rPr>
              <w:t>nhetsspecifik</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DF54B0"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4400DF" w:rsidRPr="004400DF"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72"/>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Projektering och projekthandlingar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e-Binder</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Inklusive projektkalkyler och ritningar</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Ritningar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P: E</w:t>
            </w:r>
            <w:r w:rsidR="004400DF" w:rsidRPr="004400DF">
              <w:rPr>
                <w:rFonts w:ascii="Calibri" w:eastAsia="Times New Roman" w:hAnsi="Calibri" w:cs="Calibri"/>
                <w:sz w:val="20"/>
                <w:szCs w:val="20"/>
                <w:lang w:eastAsia="sv-SE"/>
              </w:rPr>
              <w:t>nhets</w:t>
            </w:r>
            <w:r w:rsidR="0083295E">
              <w:rPr>
                <w:rFonts w:ascii="Calibri" w:eastAsia="Times New Roman" w:hAnsi="Calibri" w:cs="Calibri"/>
                <w:sz w:val="20"/>
                <w:szCs w:val="20"/>
                <w:lang w:eastAsia="sv-SE"/>
              </w:rPr>
              <w:t>-</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VA-ritningar</w:t>
            </w:r>
          </w:p>
        </w:tc>
        <w:tc>
          <w:tcPr>
            <w:tcW w:w="1701" w:type="dxa"/>
            <w:shd w:val="clear" w:color="auto" w:fill="auto"/>
            <w:noWrap/>
            <w:vAlign w:val="bottom"/>
            <w:hideMark/>
          </w:tcPr>
          <w:p w:rsidR="00DF54B0"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83295E" w:rsidRDefault="0083295E"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Skrivelser av betydelse</w:t>
            </w:r>
          </w:p>
          <w:p w:rsidR="0083295E" w:rsidRDefault="004400DF" w:rsidP="0083295E">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mellan fastighetsägare och</w:t>
            </w:r>
          </w:p>
          <w:p w:rsidR="004400DF" w:rsidRPr="004400DF" w:rsidRDefault="004400DF" w:rsidP="0083295E">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VA</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Diariet</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lastRenderedPageBreak/>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Besiktningsprotokoll sprängning</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efter 10 år</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e-Binder</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24"/>
        </w:trPr>
        <w:tc>
          <w:tcPr>
            <w:tcW w:w="58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p>
        </w:tc>
        <w:tc>
          <w:tcPr>
            <w:tcW w:w="686"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Läcksökning, rapport</w:t>
            </w:r>
          </w:p>
        </w:tc>
        <w:tc>
          <w:tcPr>
            <w:tcW w:w="1100" w:type="dxa"/>
            <w:shd w:val="clear" w:color="auto" w:fill="auto"/>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Server</w:t>
            </w:r>
          </w:p>
        </w:tc>
        <w:tc>
          <w:tcPr>
            <w:tcW w:w="1365" w:type="dxa"/>
            <w:shd w:val="clear" w:color="auto" w:fill="auto"/>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33611E"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VA-</w:t>
            </w:r>
            <w:r w:rsidR="004400DF" w:rsidRPr="004400DF">
              <w:rPr>
                <w:rFonts w:ascii="Calibri" w:eastAsia="Times New Roman" w:hAnsi="Calibri" w:cs="Calibri"/>
                <w:color w:val="000000"/>
                <w:sz w:val="20"/>
                <w:szCs w:val="20"/>
                <w:lang w:eastAsia="sv-SE"/>
              </w:rPr>
              <w:t>banken</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960"/>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Schaktningstillstånd</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1 år efter utfört arbete</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e-Binder</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Servitutavtal</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Se 2.5.10 Avtalsförvaltning. Original hos Lantmäteriet.</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Sprängtillstånd/</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sprängupplagstillstånd</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1260"/>
        </w:trPr>
        <w:tc>
          <w:tcPr>
            <w:tcW w:w="584" w:type="dxa"/>
            <w:shd w:val="clear" w:color="auto" w:fill="auto"/>
            <w:vAlign w:val="bottom"/>
            <w:hideMark/>
          </w:tcPr>
          <w:p w:rsidR="0033611E"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LOD-projekt</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Närarkiv</w:t>
            </w:r>
          </w:p>
        </w:tc>
        <w:tc>
          <w:tcPr>
            <w:tcW w:w="1365"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vAlign w:val="bottom"/>
            <w:hideMark/>
          </w:tcPr>
          <w:p w:rsidR="00F71D80"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Papper</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Lokalt omhändertagande av regn- och dräneringsvatten, så kallat dagvatten. Fastighetsinventeringar. Ska scannas till kartan?</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936"/>
        </w:trPr>
        <w:tc>
          <w:tcPr>
            <w:tcW w:w="584" w:type="dxa"/>
            <w:shd w:val="clear" w:color="000000" w:fill="BDD7EE"/>
            <w:hideMark/>
          </w:tcPr>
          <w:p w:rsidR="004400DF" w:rsidRPr="004400DF" w:rsidRDefault="00260FBA" w:rsidP="004400DF">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 xml:space="preserve"> </w:t>
            </w:r>
            <w:r w:rsidR="004400DF" w:rsidRPr="004400DF">
              <w:rPr>
                <w:rFonts w:ascii="Calibri" w:eastAsia="Times New Roman" w:hAnsi="Calibri" w:cs="Calibri"/>
                <w:b/>
                <w:bCs/>
                <w:color w:val="000000"/>
                <w:sz w:val="20"/>
                <w:szCs w:val="20"/>
                <w:lang w:eastAsia="sv-SE"/>
              </w:rPr>
              <w:t>5.2.4</w:t>
            </w:r>
          </w:p>
        </w:tc>
        <w:tc>
          <w:tcPr>
            <w:tcW w:w="686"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Tillhandahålla vatten</w:t>
            </w:r>
          </w:p>
        </w:tc>
        <w:tc>
          <w:tcPr>
            <w:tcW w:w="244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100"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992"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28"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65"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851"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2693" w:type="dxa"/>
            <w:shd w:val="clear" w:color="000000" w:fill="BDD7EE"/>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xml:space="preserve">Driva och förvalta vattenverk, kontrollera </w:t>
            </w:r>
            <w:r w:rsidR="00260FBA" w:rsidRPr="004400DF">
              <w:rPr>
                <w:rFonts w:ascii="Calibri" w:eastAsia="Times New Roman" w:hAnsi="Calibri" w:cs="Calibri"/>
                <w:color w:val="000000"/>
                <w:sz w:val="20"/>
                <w:szCs w:val="20"/>
                <w:lang w:eastAsia="sv-SE"/>
              </w:rPr>
              <w:t>dricksvatten</w:t>
            </w:r>
            <w:r w:rsidRPr="004400DF">
              <w:rPr>
                <w:rFonts w:ascii="Calibri" w:eastAsia="Times New Roman" w:hAnsi="Calibri" w:cs="Calibri"/>
                <w:color w:val="000000"/>
                <w:sz w:val="20"/>
                <w:szCs w:val="20"/>
                <w:lang w:eastAsia="sv-SE"/>
              </w:rPr>
              <w:t xml:space="preserve"> och rapportera till tillsynsmyndighet</w:t>
            </w:r>
          </w:p>
        </w:tc>
        <w:tc>
          <w:tcPr>
            <w:tcW w:w="1701" w:type="dxa"/>
            <w:shd w:val="clear" w:color="000000" w:fill="BDD7EE"/>
            <w:noWrap/>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r>
      <w:tr w:rsidR="00F71D80" w:rsidRPr="004400DF" w:rsidTr="0033611E">
        <w:trPr>
          <w:trHeight w:val="648"/>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Analysresultat</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Gäller både avloppsvatten och dricksvatten</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960"/>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Servisanmälan</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noWrap/>
            <w:vAlign w:val="bottom"/>
            <w:hideMark/>
          </w:tcPr>
          <w:p w:rsidR="00F71D80"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Debitering</w:t>
            </w:r>
            <w:r w:rsidR="0083295E">
              <w:rPr>
                <w:rFonts w:ascii="Calibri" w:eastAsia="Times New Roman" w:hAnsi="Calibri" w:cs="Calibri"/>
                <w:color w:val="000000"/>
                <w:sz w:val="20"/>
                <w:szCs w:val="20"/>
                <w:lang w:eastAsia="sv-SE"/>
              </w:rPr>
              <w:t>s</w:t>
            </w:r>
            <w:r w:rsidR="00F71D80">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system</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Servisanmälan i e-tjänsten gallras men nödvändig dokumentation bevaras i debiteringssystem</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Systemansvarig</w:t>
            </w:r>
          </w:p>
        </w:tc>
      </w:tr>
      <w:tr w:rsidR="00F71D80" w:rsidRPr="004400DF" w:rsidTr="0033611E">
        <w:trPr>
          <w:trHeight w:val="672"/>
        </w:trPr>
        <w:tc>
          <w:tcPr>
            <w:tcW w:w="584" w:type="dxa"/>
            <w:shd w:val="clear" w:color="000000" w:fill="FFFFFF"/>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686" w:type="dxa"/>
            <w:shd w:val="clear" w:color="000000" w:fill="FFFFFF"/>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843" w:type="dxa"/>
            <w:shd w:val="clear" w:color="000000" w:fill="FFFFFF"/>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2444" w:type="dxa"/>
            <w:shd w:val="clear" w:color="000000" w:fill="FFFFFF"/>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Fotografier vid försäkringsärende</w:t>
            </w:r>
          </w:p>
        </w:tc>
        <w:tc>
          <w:tcPr>
            <w:tcW w:w="1100" w:type="dxa"/>
            <w:shd w:val="clear" w:color="000000" w:fill="FFFFFF"/>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Se notering</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Diariet/P: E</w:t>
            </w:r>
            <w:r w:rsidR="0083295E">
              <w:rPr>
                <w:rFonts w:ascii="Calibri" w:eastAsia="Times New Roman" w:hAnsi="Calibri" w:cs="Calibri"/>
                <w:color w:val="000000"/>
                <w:sz w:val="20"/>
                <w:szCs w:val="20"/>
                <w:lang w:eastAsia="sv-SE"/>
              </w:rPr>
              <w:t>nhetsspecifik</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mapp</w:t>
            </w:r>
          </w:p>
        </w:tc>
        <w:tc>
          <w:tcPr>
            <w:tcW w:w="1365" w:type="dxa"/>
            <w:shd w:val="clear" w:color="000000" w:fill="FFFFFF"/>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000000" w:fill="FFFFFF"/>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Personliga fotografier gallras</w:t>
            </w:r>
          </w:p>
        </w:tc>
        <w:tc>
          <w:tcPr>
            <w:tcW w:w="1701" w:type="dxa"/>
            <w:shd w:val="clear" w:color="000000" w:fill="FFFFFF"/>
            <w:vAlign w:val="bottom"/>
            <w:hideMark/>
          </w:tcPr>
          <w:p w:rsidR="00DF54B0"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4400DF" w:rsidRPr="004400DF"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72"/>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lastRenderedPageBreak/>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83295E"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 xml:space="preserve">Skrivelser av betydelse </w:t>
            </w:r>
          </w:p>
          <w:p w:rsidR="0083295E"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 xml:space="preserve">mellan fastighetsägare och </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VA</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Diariet</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tc>
      </w:tr>
      <w:tr w:rsidR="00F71D80" w:rsidRPr="004400DF" w:rsidTr="0033611E">
        <w:trPr>
          <w:trHeight w:val="648"/>
        </w:trPr>
        <w:tc>
          <w:tcPr>
            <w:tcW w:w="584" w:type="dxa"/>
            <w:shd w:val="clear" w:color="auto" w:fill="auto"/>
            <w:vAlign w:val="bottom"/>
            <w:hideMark/>
          </w:tcPr>
          <w:p w:rsid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Default="0033611E" w:rsidP="004400DF">
            <w:pPr>
              <w:spacing w:after="0" w:line="240" w:lineRule="auto"/>
              <w:rPr>
                <w:rFonts w:ascii="Calibri" w:eastAsia="Times New Roman" w:hAnsi="Calibri" w:cs="Calibri"/>
                <w:b/>
                <w:bCs/>
                <w:color w:val="000000"/>
                <w:sz w:val="20"/>
                <w:szCs w:val="20"/>
                <w:lang w:eastAsia="sv-SE"/>
              </w:rPr>
            </w:pPr>
          </w:p>
          <w:p w:rsidR="0033611E" w:rsidRPr="004400DF" w:rsidRDefault="0033611E" w:rsidP="004400DF">
            <w:pPr>
              <w:spacing w:after="0" w:line="240" w:lineRule="auto"/>
              <w:rPr>
                <w:rFonts w:ascii="Calibri" w:eastAsia="Times New Roman" w:hAnsi="Calibri" w:cs="Calibri"/>
                <w:b/>
                <w:bCs/>
                <w:color w:val="000000"/>
                <w:sz w:val="20"/>
                <w:szCs w:val="20"/>
                <w:lang w:eastAsia="sv-SE"/>
              </w:rPr>
            </w:pP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Verksamhetsområde för allmän vatten- och avloppsanläggning</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Diariet</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Beslutas av kommunfullmäktige</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tc>
      </w:tr>
      <w:tr w:rsidR="00F71D80" w:rsidRPr="004400DF" w:rsidTr="0033611E">
        <w:trPr>
          <w:trHeight w:val="672"/>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84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2444" w:type="dxa"/>
            <w:shd w:val="clear" w:color="auto" w:fill="auto"/>
            <w:vAlign w:val="bottom"/>
            <w:hideMark/>
          </w:tcPr>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Ansökan om undermätare</w:t>
            </w:r>
            <w:r w:rsidR="0083295E">
              <w:rPr>
                <w:rFonts w:ascii="Calibri" w:eastAsia="Times New Roman" w:hAnsi="Calibri" w:cs="Calibri"/>
                <w:color w:val="000000"/>
                <w:sz w:val="20"/>
                <w:szCs w:val="20"/>
                <w:lang w:eastAsia="sv-SE"/>
              </w:rPr>
              <w:t xml:space="preserve"> </w:t>
            </w:r>
          </w:p>
          <w:p w:rsidR="004400DF" w:rsidRPr="004400DF" w:rsidRDefault="0083295E"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för </w:t>
            </w:r>
            <w:r w:rsidR="004400DF" w:rsidRPr="004400DF">
              <w:rPr>
                <w:rFonts w:ascii="Calibri" w:eastAsia="Times New Roman" w:hAnsi="Calibri" w:cs="Calibri"/>
                <w:color w:val="000000"/>
                <w:sz w:val="20"/>
                <w:szCs w:val="20"/>
                <w:lang w:eastAsia="sv-SE"/>
              </w:rPr>
              <w:t>djurgård</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Gallras vid inaktualitet</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noWrap/>
            <w:vAlign w:val="bottom"/>
            <w:hideMark/>
          </w:tcPr>
          <w:p w:rsidR="00F71D80"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Debitering</w:t>
            </w:r>
            <w:r w:rsidR="0083295E">
              <w:rPr>
                <w:rFonts w:ascii="Calibri" w:eastAsia="Times New Roman" w:hAnsi="Calibri" w:cs="Calibri"/>
                <w:color w:val="000000"/>
                <w:sz w:val="20"/>
                <w:szCs w:val="20"/>
                <w:lang w:eastAsia="sv-SE"/>
              </w:rPr>
              <w:t>s</w:t>
            </w:r>
            <w:r w:rsidR="00F71D80">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system</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E-tjänst</w:t>
            </w:r>
          </w:p>
        </w:tc>
        <w:tc>
          <w:tcPr>
            <w:tcW w:w="1701"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r w:rsidR="00DF54B0">
              <w:rPr>
                <w:rFonts w:ascii="Calibri" w:eastAsia="Times New Roman" w:hAnsi="Calibri" w:cs="Calibri"/>
                <w:color w:val="000000"/>
                <w:sz w:val="20"/>
                <w:szCs w:val="20"/>
                <w:lang w:eastAsia="sv-SE"/>
              </w:rPr>
              <w:t>Systemansvarig</w:t>
            </w:r>
          </w:p>
        </w:tc>
      </w:tr>
      <w:tr w:rsidR="00F71D80" w:rsidRPr="004400DF" w:rsidTr="0033611E">
        <w:trPr>
          <w:trHeight w:val="960"/>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Skadeanmälningar, ersättningar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Bevaras</w:t>
            </w:r>
          </w:p>
        </w:tc>
        <w:tc>
          <w:tcPr>
            <w:tcW w:w="992"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Efter 3 år</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Diariet/P: E</w:t>
            </w:r>
            <w:r w:rsidR="0083295E">
              <w:rPr>
                <w:rFonts w:ascii="Calibri" w:eastAsia="Times New Roman" w:hAnsi="Calibri" w:cs="Calibri"/>
                <w:sz w:val="20"/>
                <w:szCs w:val="20"/>
                <w:lang w:eastAsia="sv-SE"/>
              </w:rPr>
              <w:t>nhetsspecifik</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mapp</w:t>
            </w:r>
          </w:p>
        </w:tc>
        <w:tc>
          <w:tcPr>
            <w:tcW w:w="1365"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Ja</w:t>
            </w:r>
          </w:p>
        </w:tc>
        <w:tc>
          <w:tcPr>
            <w:tcW w:w="851"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 </w:t>
            </w:r>
          </w:p>
        </w:tc>
        <w:tc>
          <w:tcPr>
            <w:tcW w:w="1701" w:type="dxa"/>
            <w:shd w:val="clear" w:color="auto" w:fill="auto"/>
            <w:vAlign w:val="bottom"/>
            <w:hideMark/>
          </w:tcPr>
          <w:p w:rsidR="00DF54B0"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4400DF" w:rsidRPr="004400DF" w:rsidRDefault="00DF54B0" w:rsidP="00DF54B0">
            <w:pPr>
              <w:spacing w:after="0" w:line="240" w:lineRule="auto"/>
              <w:rPr>
                <w:rFonts w:ascii="Calibri" w:eastAsia="Times New Roman" w:hAnsi="Calibri" w:cs="Calibri"/>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936"/>
        </w:trPr>
        <w:tc>
          <w:tcPr>
            <w:tcW w:w="58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5.2.5</w:t>
            </w:r>
          </w:p>
        </w:tc>
        <w:tc>
          <w:tcPr>
            <w:tcW w:w="686"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Driva reningsverk</w:t>
            </w:r>
          </w:p>
        </w:tc>
        <w:tc>
          <w:tcPr>
            <w:tcW w:w="244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100"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992"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28"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65"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851"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2693" w:type="dxa"/>
            <w:shd w:val="clear" w:color="000000" w:fill="BDD7EE"/>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Driva och förvalta reningsverk, kontrollera avloppsvatten, rapportera till tillsynsmyndighet</w:t>
            </w:r>
          </w:p>
        </w:tc>
        <w:tc>
          <w:tcPr>
            <w:tcW w:w="1701" w:type="dxa"/>
            <w:shd w:val="clear" w:color="000000" w:fill="BDD7EE"/>
            <w:noWrap/>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r>
      <w:tr w:rsidR="00F71D80" w:rsidRPr="004400DF" w:rsidTr="0033611E">
        <w:trPr>
          <w:trHeight w:val="648"/>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Analysresultat</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4400DF" w:rsidRPr="004400DF" w:rsidRDefault="00F71D80"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w:t>
            </w:r>
            <w:r w:rsidR="004400DF" w:rsidRPr="004400DF">
              <w:rPr>
                <w:rFonts w:ascii="Calibri" w:eastAsia="Times New Roman" w:hAnsi="Calibri" w:cs="Calibri"/>
                <w:color w:val="000000"/>
                <w:sz w:val="20"/>
                <w:szCs w:val="20"/>
                <w:lang w:eastAsia="sv-SE"/>
              </w:rPr>
              <w:t>pecifik</w:t>
            </w:r>
            <w:r>
              <w:rPr>
                <w:rFonts w:ascii="Calibri" w:eastAsia="Times New Roman" w:hAnsi="Calibri" w:cs="Calibri"/>
                <w:color w:val="000000"/>
                <w:sz w:val="20"/>
                <w:szCs w:val="20"/>
                <w:lang w:eastAsia="sv-SE"/>
              </w:rPr>
              <w:t xml:space="preserve"> </w:t>
            </w:r>
            <w:r w:rsidR="004400DF" w:rsidRPr="004400DF">
              <w:rPr>
                <w:rFonts w:ascii="Calibri" w:eastAsia="Times New Roman" w:hAnsi="Calibri" w:cs="Calibri"/>
                <w:color w:val="000000"/>
                <w:sz w:val="20"/>
                <w:szCs w:val="20"/>
                <w:lang w:eastAsia="sv-SE"/>
              </w:rPr>
              <w:t>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Gäller både avloppsvatten och dricksvatten</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Anläggningsdokumentation</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gällande drift och underhåll</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1328" w:type="dxa"/>
            <w:shd w:val="clear" w:color="auto" w:fill="auto"/>
            <w:vAlign w:val="bottom"/>
            <w:hideMark/>
          </w:tcPr>
          <w:p w:rsidR="0083295E"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P:</w:t>
            </w:r>
            <w:r w:rsidR="00F71D80">
              <w:rPr>
                <w:rFonts w:ascii="Calibri" w:eastAsia="Times New Roman" w:hAnsi="Calibri" w:cs="Calibri"/>
                <w:sz w:val="20"/>
                <w:szCs w:val="20"/>
                <w:lang w:eastAsia="sv-SE"/>
              </w:rPr>
              <w:t xml:space="preserve"> E</w:t>
            </w:r>
            <w:r w:rsidRPr="004400DF">
              <w:rPr>
                <w:rFonts w:ascii="Calibri" w:eastAsia="Times New Roman" w:hAnsi="Calibri" w:cs="Calibri"/>
                <w:sz w:val="20"/>
                <w:szCs w:val="20"/>
                <w:lang w:eastAsia="sv-SE"/>
              </w:rPr>
              <w:t>nhets</w:t>
            </w:r>
            <w:r w:rsidR="0083295E">
              <w:rPr>
                <w:rFonts w:ascii="Calibri" w:eastAsia="Times New Roman" w:hAnsi="Calibri" w:cs="Calibri"/>
                <w:sz w:val="20"/>
                <w:szCs w:val="20"/>
                <w:lang w:eastAsia="sv-SE"/>
              </w:rPr>
              <w:t>-</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960"/>
        </w:trPr>
        <w:tc>
          <w:tcPr>
            <w:tcW w:w="584" w:type="dxa"/>
            <w:shd w:val="clear" w:color="auto" w:fill="auto"/>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83295E"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xml:space="preserve">Besiktningsprotokoll, slut- </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och garantibesiktning</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Diariet/P: E</w:t>
            </w:r>
            <w:r w:rsidR="0083295E">
              <w:rPr>
                <w:rFonts w:ascii="Calibri" w:eastAsia="Times New Roman" w:hAnsi="Calibri" w:cs="Calibri"/>
                <w:color w:val="000000"/>
                <w:sz w:val="20"/>
                <w:szCs w:val="20"/>
                <w:lang w:eastAsia="sv-SE"/>
              </w:rPr>
              <w:t>nhetsspecifik</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DF54B0"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4400DF" w:rsidRPr="004400DF"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60"/>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Miljörapport avloppsanläggningar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vAlign w:val="bottom"/>
            <w:hideMark/>
          </w:tcPr>
          <w:p w:rsidR="0083295E" w:rsidRDefault="00F71D80" w:rsidP="0083295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Diariet/P: E</w:t>
            </w:r>
            <w:r w:rsidR="004400DF" w:rsidRPr="004400DF">
              <w:rPr>
                <w:rFonts w:ascii="Calibri" w:eastAsia="Times New Roman" w:hAnsi="Calibri" w:cs="Calibri"/>
                <w:color w:val="000000"/>
                <w:sz w:val="20"/>
                <w:szCs w:val="20"/>
                <w:lang w:eastAsia="sv-SE"/>
              </w:rPr>
              <w:t>nhetsspecifik</w:t>
            </w:r>
          </w:p>
          <w:p w:rsidR="004400DF" w:rsidRPr="004400DF" w:rsidRDefault="004400DF" w:rsidP="0083295E">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Webbaserat inrapporteringsverktyg SMP</w:t>
            </w:r>
          </w:p>
        </w:tc>
        <w:tc>
          <w:tcPr>
            <w:tcW w:w="1701" w:type="dxa"/>
            <w:shd w:val="clear" w:color="auto" w:fill="auto"/>
            <w:noWrap/>
            <w:vAlign w:val="bottom"/>
            <w:hideMark/>
          </w:tcPr>
          <w:p w:rsidR="00DF54B0"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p w:rsidR="004400DF" w:rsidRPr="004400DF" w:rsidRDefault="00DF54B0" w:rsidP="00DF54B0">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83295E" w:rsidRDefault="0083295E"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Årsrapport över vatten-</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och avloppsanläggningar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Efter 3 år</w:t>
            </w:r>
          </w:p>
        </w:tc>
        <w:tc>
          <w:tcPr>
            <w:tcW w:w="1328"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Diariet</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Ja</w:t>
            </w:r>
          </w:p>
        </w:tc>
        <w:tc>
          <w:tcPr>
            <w:tcW w:w="851"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Årsvis</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Driftjournaler avlopp</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P: E</w:t>
            </w:r>
            <w:r w:rsidR="004400DF" w:rsidRPr="004400DF">
              <w:rPr>
                <w:rFonts w:ascii="Calibri" w:eastAsia="Times New Roman" w:hAnsi="Calibri" w:cs="Calibri"/>
                <w:color w:val="000000"/>
                <w:sz w:val="20"/>
                <w:szCs w:val="20"/>
                <w:lang w:eastAsia="sv-SE"/>
              </w:rPr>
              <w:t>nhets</w:t>
            </w:r>
            <w:r w:rsidR="0083295E">
              <w:rPr>
                <w:rFonts w:ascii="Calibri" w:eastAsia="Times New Roman" w:hAnsi="Calibri" w:cs="Calibri"/>
                <w:color w:val="000000"/>
                <w:sz w:val="20"/>
                <w:szCs w:val="20"/>
                <w:lang w:eastAsia="sv-SE"/>
              </w:rPr>
              <w:t>-</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312"/>
        </w:trPr>
        <w:tc>
          <w:tcPr>
            <w:tcW w:w="58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lastRenderedPageBreak/>
              <w:t>5.2.6</w:t>
            </w:r>
          </w:p>
        </w:tc>
        <w:tc>
          <w:tcPr>
            <w:tcW w:w="686"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Driva avloppsnät</w:t>
            </w:r>
          </w:p>
        </w:tc>
        <w:tc>
          <w:tcPr>
            <w:tcW w:w="2444"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100"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992"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28"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365"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851" w:type="dxa"/>
            <w:shd w:val="clear" w:color="000000" w:fill="BDD7EE"/>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2693" w:type="dxa"/>
            <w:shd w:val="clear" w:color="000000" w:fill="BDD7EE"/>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701" w:type="dxa"/>
            <w:shd w:val="clear" w:color="000000" w:fill="BDD7EE"/>
            <w:noWrap/>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r>
      <w:tr w:rsidR="00F71D80" w:rsidRPr="004400DF" w:rsidTr="0033611E">
        <w:trPr>
          <w:trHeight w:val="648"/>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b/>
                <w:bCs/>
                <w:color w:val="000000"/>
                <w:sz w:val="20"/>
                <w:szCs w:val="20"/>
                <w:lang w:eastAsia="sv-SE"/>
              </w:rPr>
            </w:pPr>
            <w:r w:rsidRPr="004400DF">
              <w:rPr>
                <w:rFonts w:ascii="Calibri" w:eastAsia="Times New Roman" w:hAnsi="Calibri" w:cs="Calibri"/>
                <w:b/>
                <w:bCs/>
                <w:color w:val="000000"/>
                <w:sz w:val="20"/>
                <w:szCs w:val="20"/>
                <w:lang w:eastAsia="sv-SE"/>
              </w:rPr>
              <w:t> </w:t>
            </w:r>
          </w:p>
        </w:tc>
        <w:tc>
          <w:tcPr>
            <w:tcW w:w="1843" w:type="dxa"/>
            <w:shd w:val="clear" w:color="auto" w:fill="auto"/>
            <w:hideMark/>
          </w:tcPr>
          <w:p w:rsidR="004400DF" w:rsidRPr="004400DF" w:rsidRDefault="004400DF" w:rsidP="004400DF">
            <w:pPr>
              <w:spacing w:after="0" w:line="240" w:lineRule="auto"/>
              <w:rPr>
                <w:rFonts w:ascii="Calibri" w:eastAsia="Times New Roman" w:hAnsi="Calibri" w:cs="Calibri"/>
                <w:b/>
                <w:bCs/>
                <w:sz w:val="20"/>
                <w:szCs w:val="20"/>
                <w:lang w:eastAsia="sv-SE"/>
              </w:rPr>
            </w:pPr>
            <w:r w:rsidRPr="004400DF">
              <w:rPr>
                <w:rFonts w:ascii="Calibri" w:eastAsia="Times New Roman" w:hAnsi="Calibri" w:cs="Calibri"/>
                <w:b/>
                <w:bCs/>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Ritningar</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Bevaras</w:t>
            </w:r>
          </w:p>
        </w:tc>
        <w:tc>
          <w:tcPr>
            <w:tcW w:w="992"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P: E</w:t>
            </w:r>
            <w:r w:rsidR="004400DF" w:rsidRPr="004400DF">
              <w:rPr>
                <w:rFonts w:ascii="Calibri" w:eastAsia="Times New Roman" w:hAnsi="Calibri" w:cs="Calibri"/>
                <w:sz w:val="20"/>
                <w:szCs w:val="20"/>
                <w:lang w:eastAsia="sv-SE"/>
              </w:rPr>
              <w:t>nhets</w:t>
            </w:r>
            <w:r w:rsidR="0083295E">
              <w:rPr>
                <w:rFonts w:ascii="Calibri" w:eastAsia="Times New Roman" w:hAnsi="Calibri" w:cs="Calibri"/>
                <w:sz w:val="20"/>
                <w:szCs w:val="20"/>
                <w:lang w:eastAsia="sv-SE"/>
              </w:rPr>
              <w:t>-</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851"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Digitalt</w:t>
            </w:r>
          </w:p>
        </w:tc>
        <w:tc>
          <w:tcPr>
            <w:tcW w:w="2693"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VA-ritningar</w:t>
            </w:r>
          </w:p>
        </w:tc>
        <w:tc>
          <w:tcPr>
            <w:tcW w:w="1701" w:type="dxa"/>
            <w:shd w:val="clear" w:color="auto" w:fill="auto"/>
            <w:noWrap/>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24"/>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84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2444" w:type="dxa"/>
            <w:shd w:val="clear" w:color="auto" w:fill="auto"/>
            <w:vAlign w:val="bottom"/>
            <w:hideMark/>
          </w:tcPr>
          <w:p w:rsidR="0083295E" w:rsidRDefault="0083295E"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Information om</w:t>
            </w:r>
          </w:p>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fastighetens oljeavskiljare</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Rensas vid inaktualitet</w:t>
            </w:r>
          </w:p>
        </w:tc>
        <w:tc>
          <w:tcPr>
            <w:tcW w:w="992"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P: E</w:t>
            </w:r>
            <w:r w:rsidR="004400DF" w:rsidRPr="004400DF">
              <w:rPr>
                <w:rFonts w:ascii="Calibri" w:eastAsia="Times New Roman" w:hAnsi="Calibri" w:cs="Calibri"/>
                <w:sz w:val="20"/>
                <w:szCs w:val="20"/>
                <w:lang w:eastAsia="sv-SE"/>
              </w:rPr>
              <w:t>nhets</w:t>
            </w:r>
            <w:r w:rsidR="0083295E">
              <w:rPr>
                <w:rFonts w:ascii="Calibri" w:eastAsia="Times New Roman" w:hAnsi="Calibri" w:cs="Calibri"/>
                <w:sz w:val="20"/>
                <w:szCs w:val="20"/>
                <w:lang w:eastAsia="sv-SE"/>
              </w:rPr>
              <w:t>-</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851"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E-tjänst</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F71D80" w:rsidRPr="004400DF" w:rsidTr="0033611E">
        <w:trPr>
          <w:trHeight w:val="624"/>
        </w:trPr>
        <w:tc>
          <w:tcPr>
            <w:tcW w:w="58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686"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184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 </w:t>
            </w:r>
          </w:p>
        </w:tc>
        <w:tc>
          <w:tcPr>
            <w:tcW w:w="2444"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Ansökan om befrielse från dagvattenavgift fastighet</w:t>
            </w:r>
          </w:p>
        </w:tc>
        <w:tc>
          <w:tcPr>
            <w:tcW w:w="1100"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Rensas vid inaktualitet</w:t>
            </w:r>
          </w:p>
        </w:tc>
        <w:tc>
          <w:tcPr>
            <w:tcW w:w="992"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Nej</w:t>
            </w:r>
          </w:p>
        </w:tc>
        <w:tc>
          <w:tcPr>
            <w:tcW w:w="1328" w:type="dxa"/>
            <w:shd w:val="clear" w:color="auto" w:fill="auto"/>
            <w:vAlign w:val="bottom"/>
            <w:hideMark/>
          </w:tcPr>
          <w:p w:rsidR="0083295E" w:rsidRDefault="00F71D80" w:rsidP="004400DF">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P: E</w:t>
            </w:r>
            <w:r w:rsidR="004400DF" w:rsidRPr="004400DF">
              <w:rPr>
                <w:rFonts w:ascii="Calibri" w:eastAsia="Times New Roman" w:hAnsi="Calibri" w:cs="Calibri"/>
                <w:sz w:val="20"/>
                <w:szCs w:val="20"/>
                <w:lang w:eastAsia="sv-SE"/>
              </w:rPr>
              <w:t>nhets</w:t>
            </w:r>
            <w:r w:rsidR="0083295E">
              <w:rPr>
                <w:rFonts w:ascii="Calibri" w:eastAsia="Times New Roman" w:hAnsi="Calibri" w:cs="Calibri"/>
                <w:sz w:val="20"/>
                <w:szCs w:val="20"/>
                <w:lang w:eastAsia="sv-SE"/>
              </w:rPr>
              <w:t>-</w:t>
            </w:r>
          </w:p>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specifik mapp</w:t>
            </w:r>
          </w:p>
        </w:tc>
        <w:tc>
          <w:tcPr>
            <w:tcW w:w="1365" w:type="dxa"/>
            <w:shd w:val="clear" w:color="auto" w:fill="auto"/>
            <w:noWrap/>
            <w:vAlign w:val="bottom"/>
            <w:hideMark/>
          </w:tcPr>
          <w:p w:rsidR="004400DF" w:rsidRPr="004400DF" w:rsidRDefault="004400DF" w:rsidP="004400DF">
            <w:pPr>
              <w:spacing w:after="0" w:line="240" w:lineRule="auto"/>
              <w:rPr>
                <w:rFonts w:ascii="Calibri" w:eastAsia="Times New Roman" w:hAnsi="Calibri" w:cs="Calibri"/>
                <w:sz w:val="20"/>
                <w:szCs w:val="20"/>
                <w:lang w:eastAsia="sv-SE"/>
              </w:rPr>
            </w:pPr>
            <w:r w:rsidRPr="004400DF">
              <w:rPr>
                <w:rFonts w:ascii="Calibri" w:eastAsia="Times New Roman" w:hAnsi="Calibri" w:cs="Calibri"/>
                <w:sz w:val="20"/>
                <w:szCs w:val="20"/>
                <w:lang w:eastAsia="sv-SE"/>
              </w:rPr>
              <w:t>Nej</w:t>
            </w:r>
          </w:p>
        </w:tc>
        <w:tc>
          <w:tcPr>
            <w:tcW w:w="851"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Digitalt</w:t>
            </w:r>
          </w:p>
        </w:tc>
        <w:tc>
          <w:tcPr>
            <w:tcW w:w="2693" w:type="dxa"/>
            <w:shd w:val="clear" w:color="auto" w:fill="auto"/>
            <w:vAlign w:val="bottom"/>
            <w:hideMark/>
          </w:tcPr>
          <w:p w:rsidR="004400DF" w:rsidRPr="004400DF" w:rsidRDefault="004400DF" w:rsidP="004400DF">
            <w:pPr>
              <w:spacing w:after="0" w:line="240" w:lineRule="auto"/>
              <w:rPr>
                <w:rFonts w:ascii="Calibri" w:eastAsia="Times New Roman" w:hAnsi="Calibri" w:cs="Calibri"/>
                <w:color w:val="000000"/>
                <w:sz w:val="20"/>
                <w:szCs w:val="20"/>
                <w:lang w:eastAsia="sv-SE"/>
              </w:rPr>
            </w:pPr>
            <w:r w:rsidRPr="004400DF">
              <w:rPr>
                <w:rFonts w:ascii="Calibri" w:eastAsia="Times New Roman" w:hAnsi="Calibri" w:cs="Calibri"/>
                <w:color w:val="000000"/>
                <w:sz w:val="20"/>
                <w:szCs w:val="20"/>
                <w:lang w:eastAsia="sv-SE"/>
              </w:rPr>
              <w:t>E-tjänst</w:t>
            </w:r>
          </w:p>
        </w:tc>
        <w:tc>
          <w:tcPr>
            <w:tcW w:w="1701" w:type="dxa"/>
            <w:shd w:val="clear" w:color="auto" w:fill="auto"/>
            <w:vAlign w:val="bottom"/>
            <w:hideMark/>
          </w:tcPr>
          <w:p w:rsidR="004400DF" w:rsidRPr="004400DF" w:rsidRDefault="00DF54B0" w:rsidP="004400DF">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bl>
    <w:p w:rsidR="009D1708" w:rsidRDefault="009D1708" w:rsidP="00CF29CF"/>
    <w:p w:rsidR="00A82BDE" w:rsidRDefault="00A82BDE" w:rsidP="00CF29CF"/>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
        <w:gridCol w:w="663"/>
        <w:gridCol w:w="1864"/>
        <w:gridCol w:w="2437"/>
        <w:gridCol w:w="1165"/>
        <w:gridCol w:w="860"/>
        <w:gridCol w:w="1436"/>
        <w:gridCol w:w="1220"/>
        <w:gridCol w:w="1016"/>
        <w:gridCol w:w="2639"/>
        <w:gridCol w:w="1701"/>
      </w:tblGrid>
      <w:tr w:rsidR="00A82BDE" w:rsidRPr="00A82BDE" w:rsidTr="00AD28C6">
        <w:trPr>
          <w:trHeight w:val="552"/>
          <w:tblHeader/>
        </w:trPr>
        <w:tc>
          <w:tcPr>
            <w:tcW w:w="1249" w:type="dxa"/>
            <w:gridSpan w:val="2"/>
            <w:shd w:val="clear" w:color="000000" w:fill="EDEDED"/>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Klassificering</w:t>
            </w:r>
          </w:p>
        </w:tc>
        <w:tc>
          <w:tcPr>
            <w:tcW w:w="1864" w:type="dxa"/>
            <w:shd w:val="clear" w:color="000000" w:fill="EDEDED"/>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Pr>
                <w:rFonts w:ascii="Calibri" w:eastAsia="Times New Roman" w:hAnsi="Calibri" w:cs="Calibri"/>
                <w:b/>
                <w:bCs/>
                <w:color w:val="000000"/>
                <w:sz w:val="20"/>
                <w:szCs w:val="20"/>
                <w:lang w:eastAsia="sv-SE"/>
              </w:rPr>
              <w:t>Process</w:t>
            </w:r>
          </w:p>
        </w:tc>
        <w:tc>
          <w:tcPr>
            <w:tcW w:w="2437" w:type="dxa"/>
            <w:shd w:val="clear" w:color="000000" w:fill="EDEDED"/>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Handlingstyp</w:t>
            </w:r>
          </w:p>
        </w:tc>
        <w:tc>
          <w:tcPr>
            <w:tcW w:w="1165" w:type="dxa"/>
            <w:shd w:val="clear" w:color="000000" w:fill="EDEDED"/>
            <w:hideMark/>
          </w:tcPr>
          <w:p w:rsid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Bevaras/</w:t>
            </w:r>
          </w:p>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Gallras</w:t>
            </w:r>
          </w:p>
        </w:tc>
        <w:tc>
          <w:tcPr>
            <w:tcW w:w="860" w:type="dxa"/>
            <w:shd w:val="clear" w:color="000000" w:fill="EDEDED"/>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Till slutarkiv</w:t>
            </w:r>
          </w:p>
        </w:tc>
        <w:tc>
          <w:tcPr>
            <w:tcW w:w="1436" w:type="dxa"/>
            <w:shd w:val="clear" w:color="000000" w:fill="EDEDED"/>
            <w:hideMark/>
          </w:tcPr>
          <w:p w:rsid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Förvarings</w:t>
            </w:r>
            <w:r>
              <w:rPr>
                <w:rFonts w:ascii="Calibri" w:eastAsia="Times New Roman" w:hAnsi="Calibri" w:cs="Calibri"/>
                <w:b/>
                <w:bCs/>
                <w:color w:val="000000"/>
                <w:sz w:val="20"/>
                <w:szCs w:val="20"/>
                <w:lang w:eastAsia="sv-SE"/>
              </w:rPr>
              <w:t>-</w:t>
            </w:r>
          </w:p>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xml:space="preserve">plats </w:t>
            </w:r>
          </w:p>
        </w:tc>
        <w:tc>
          <w:tcPr>
            <w:tcW w:w="1220" w:type="dxa"/>
            <w:shd w:val="clear" w:color="000000" w:fill="EDEDED"/>
            <w:hideMark/>
          </w:tcPr>
          <w:p w:rsid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Diarieföring/</w:t>
            </w:r>
          </w:p>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registrering</w:t>
            </w:r>
          </w:p>
        </w:tc>
        <w:tc>
          <w:tcPr>
            <w:tcW w:w="1016" w:type="dxa"/>
            <w:shd w:val="clear" w:color="000000" w:fill="EDEDED"/>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Format</w:t>
            </w:r>
          </w:p>
        </w:tc>
        <w:tc>
          <w:tcPr>
            <w:tcW w:w="2639" w:type="dxa"/>
            <w:shd w:val="clear" w:color="000000" w:fill="EDEDED"/>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Anmärkning</w:t>
            </w:r>
          </w:p>
        </w:tc>
        <w:tc>
          <w:tcPr>
            <w:tcW w:w="1701" w:type="dxa"/>
            <w:shd w:val="clear" w:color="000000" w:fill="EDEDED"/>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Ansvarig</w:t>
            </w:r>
          </w:p>
        </w:tc>
      </w:tr>
      <w:tr w:rsidR="00A82BDE" w:rsidRPr="00A82BDE" w:rsidTr="00AD28C6">
        <w:trPr>
          <w:trHeight w:val="276"/>
        </w:trPr>
        <w:tc>
          <w:tcPr>
            <w:tcW w:w="58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5.3</w:t>
            </w:r>
          </w:p>
        </w:tc>
        <w:tc>
          <w:tcPr>
            <w:tcW w:w="663"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Avfall och återvinning</w:t>
            </w:r>
          </w:p>
        </w:tc>
        <w:tc>
          <w:tcPr>
            <w:tcW w:w="2437"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165"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860"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43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220"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01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2639" w:type="dxa"/>
            <w:shd w:val="clear" w:color="000000" w:fill="BDD7EE"/>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000000" w:fill="BDD7EE"/>
            <w:noWrap/>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r>
      <w:tr w:rsidR="00A82BDE" w:rsidRPr="00A82BDE" w:rsidTr="00AD28C6">
        <w:trPr>
          <w:trHeight w:val="276"/>
        </w:trPr>
        <w:tc>
          <w:tcPr>
            <w:tcW w:w="58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5.3.1</w:t>
            </w:r>
          </w:p>
        </w:tc>
        <w:tc>
          <w:tcPr>
            <w:tcW w:w="663"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Hantera avfall</w:t>
            </w:r>
          </w:p>
        </w:tc>
        <w:tc>
          <w:tcPr>
            <w:tcW w:w="2437"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165"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860"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43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220"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01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2639" w:type="dxa"/>
            <w:shd w:val="clear" w:color="000000" w:fill="BDD7EE"/>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000000" w:fill="BDD7EE"/>
            <w:noWrap/>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r>
      <w:tr w:rsidR="00A82BDE" w:rsidRPr="00A82BDE" w:rsidTr="00AD28C6">
        <w:trPr>
          <w:trHeight w:val="552"/>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Allmänna förfrågningar om avfallshantering</w:t>
            </w:r>
          </w:p>
        </w:tc>
        <w:tc>
          <w:tcPr>
            <w:tcW w:w="1165"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inaktualitet</w:t>
            </w:r>
          </w:p>
        </w:tc>
        <w:tc>
          <w:tcPr>
            <w:tcW w:w="860"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260FBA"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specifik mapp</w:t>
            </w:r>
          </w:p>
        </w:tc>
        <w:tc>
          <w:tcPr>
            <w:tcW w:w="1220"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Artvice</w:t>
            </w:r>
          </w:p>
        </w:tc>
        <w:tc>
          <w:tcPr>
            <w:tcW w:w="1016"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Telefonsamta</w:t>
            </w:r>
            <w:r w:rsidR="00260FBA">
              <w:rPr>
                <w:rFonts w:ascii="Calibri" w:eastAsia="Times New Roman" w:hAnsi="Calibri" w:cs="Calibri"/>
                <w:color w:val="000000"/>
                <w:sz w:val="20"/>
                <w:szCs w:val="20"/>
                <w:lang w:eastAsia="sv-SE"/>
              </w:rPr>
              <w:t xml:space="preserve">l, brev </w:t>
            </w:r>
            <w:r w:rsidRPr="00A82BDE">
              <w:rPr>
                <w:rFonts w:ascii="Calibri" w:eastAsia="Times New Roman" w:hAnsi="Calibri" w:cs="Calibri"/>
                <w:color w:val="000000"/>
                <w:sz w:val="20"/>
                <w:szCs w:val="20"/>
                <w:lang w:eastAsia="sv-SE"/>
              </w:rPr>
              <w:t>samt mail</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Av</w:t>
            </w:r>
            <w:r w:rsidR="00260FBA">
              <w:rPr>
                <w:rFonts w:ascii="Calibri" w:eastAsia="Times New Roman" w:hAnsi="Calibri" w:cs="Calibri"/>
                <w:color w:val="000000"/>
                <w:sz w:val="20"/>
                <w:szCs w:val="20"/>
                <w:lang w:eastAsia="sv-SE"/>
              </w:rPr>
              <w:t>f</w:t>
            </w:r>
            <w:r w:rsidRPr="00A82BDE">
              <w:rPr>
                <w:rFonts w:ascii="Calibri" w:eastAsia="Times New Roman" w:hAnsi="Calibri" w:cs="Calibri"/>
                <w:color w:val="000000"/>
                <w:sz w:val="20"/>
                <w:szCs w:val="20"/>
                <w:lang w:eastAsia="sv-SE"/>
              </w:rPr>
              <w:t>allsskatt, deponi</w:t>
            </w:r>
          </w:p>
        </w:tc>
        <w:tc>
          <w:tcPr>
            <w:tcW w:w="1165"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Ja </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P: </w:t>
            </w:r>
            <w:r w:rsidR="00260FBA" w:rsidRPr="00A82BDE">
              <w:rPr>
                <w:rFonts w:ascii="Calibri" w:eastAsia="Times New Roman" w:hAnsi="Calibri" w:cs="Calibri"/>
                <w:color w:val="000000"/>
                <w:sz w:val="20"/>
                <w:szCs w:val="20"/>
                <w:lang w:eastAsia="sv-SE"/>
              </w:rPr>
              <w:t>Enhets</w:t>
            </w:r>
            <w:r w:rsidR="00260FBA">
              <w:rPr>
                <w:rFonts w:ascii="Calibri" w:eastAsia="Times New Roman" w:hAnsi="Calibri" w:cs="Calibri"/>
                <w:color w:val="000000"/>
                <w:sz w:val="20"/>
                <w:szCs w:val="20"/>
                <w:lang w:eastAsia="sv-SE"/>
              </w:rPr>
              <w:t>-specifik</w:t>
            </w:r>
            <w:r w:rsidRPr="00A82BDE">
              <w:rPr>
                <w:rFonts w:ascii="Calibri" w:eastAsia="Times New Roman" w:hAnsi="Calibri" w:cs="Calibri"/>
                <w:color w:val="000000"/>
                <w:sz w:val="20"/>
                <w:szCs w:val="20"/>
                <w:lang w:eastAsia="sv-SE"/>
              </w:rPr>
              <w:t xml:space="preserve"> mapp</w:t>
            </w:r>
          </w:p>
        </w:tc>
        <w:tc>
          <w:tcPr>
            <w:tcW w:w="1220"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Ja </w:t>
            </w:r>
          </w:p>
        </w:tc>
        <w:tc>
          <w:tcPr>
            <w:tcW w:w="1016"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noWrap/>
            <w:vAlign w:val="bottom"/>
            <w:hideMark/>
          </w:tcPr>
          <w:p w:rsid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Avfallsrapporter/</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miljörapporter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Ja </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-specifi</w:t>
            </w:r>
            <w:r w:rsidRPr="00A82BDE">
              <w:rPr>
                <w:rFonts w:ascii="Calibri" w:eastAsia="Times New Roman" w:hAnsi="Calibri" w:cs="Calibri"/>
                <w:color w:val="000000"/>
                <w:sz w:val="20"/>
                <w:szCs w:val="20"/>
                <w:lang w:eastAsia="sv-SE"/>
              </w:rPr>
              <w:t>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Besiktningsprotokoll, slutbesiktning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Ja </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 xml:space="preserve">Ja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Besiktningsprotokoll, övriga</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inaktualitet</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10 år</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 xml:space="preserve">Ja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Till exempel vid upprättande av ny besiktning, periodisk besiktning</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260FBA">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Beslut om lösningsmedel, brandfarlig vara</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Deponiplan</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20 år</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Bran</w:t>
            </w:r>
            <w:r w:rsidR="00260FBA">
              <w:rPr>
                <w:rFonts w:ascii="Calibri" w:eastAsia="Times New Roman" w:hAnsi="Calibri" w:cs="Calibri"/>
                <w:color w:val="000000"/>
                <w:sz w:val="20"/>
                <w:szCs w:val="20"/>
                <w:lang w:eastAsia="sv-SE"/>
              </w:rPr>
              <w:t>schorgani</w:t>
            </w:r>
            <w:r w:rsidRPr="00A82BDE">
              <w:rPr>
                <w:rFonts w:ascii="Calibri" w:eastAsia="Times New Roman" w:hAnsi="Calibri" w:cs="Calibri"/>
                <w:color w:val="000000"/>
                <w:sz w:val="20"/>
                <w:szCs w:val="20"/>
                <w:lang w:eastAsia="sv-SE"/>
              </w:rPr>
              <w:t>sation</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lastRenderedPageBreak/>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Deponi</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Driftinstruktioner till anläggningar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inaktualitet</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01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Uppdateras. Förvaras så länge anläggningen är i drift.</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Driftsuppföljning, driftsdokumentation</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inaktualitet</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Förvaras så länge anläggningen är i drift</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Hushållsavfall drift</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5E737D" w:rsidRPr="00A82BDE" w:rsidTr="00AD28C6">
        <w:trPr>
          <w:trHeight w:val="276"/>
        </w:trPr>
        <w:tc>
          <w:tcPr>
            <w:tcW w:w="586" w:type="dxa"/>
            <w:shd w:val="clear" w:color="auto" w:fill="auto"/>
            <w:vAlign w:val="bottom"/>
          </w:tcPr>
          <w:p w:rsidR="005E737D" w:rsidRPr="00A82BDE" w:rsidRDefault="005E737D" w:rsidP="00A82BDE">
            <w:pPr>
              <w:spacing w:after="0" w:line="240" w:lineRule="auto"/>
              <w:rPr>
                <w:rFonts w:ascii="Calibri" w:eastAsia="Times New Roman" w:hAnsi="Calibri" w:cs="Calibri"/>
                <w:b/>
                <w:bCs/>
                <w:color w:val="000000"/>
                <w:sz w:val="20"/>
                <w:szCs w:val="20"/>
                <w:lang w:eastAsia="sv-SE"/>
              </w:rPr>
            </w:pPr>
          </w:p>
        </w:tc>
        <w:tc>
          <w:tcPr>
            <w:tcW w:w="663" w:type="dxa"/>
            <w:shd w:val="clear" w:color="auto" w:fill="auto"/>
            <w:vAlign w:val="bottom"/>
          </w:tcPr>
          <w:p w:rsidR="005E737D" w:rsidRPr="00A82BDE" w:rsidRDefault="005E737D" w:rsidP="00A82BDE">
            <w:pPr>
              <w:spacing w:after="0" w:line="240" w:lineRule="auto"/>
              <w:rPr>
                <w:rFonts w:ascii="Calibri" w:eastAsia="Times New Roman" w:hAnsi="Calibri" w:cs="Calibri"/>
                <w:b/>
                <w:bCs/>
                <w:color w:val="000000"/>
                <w:sz w:val="20"/>
                <w:szCs w:val="20"/>
                <w:lang w:eastAsia="sv-SE"/>
              </w:rPr>
            </w:pPr>
          </w:p>
        </w:tc>
        <w:tc>
          <w:tcPr>
            <w:tcW w:w="1864" w:type="dxa"/>
            <w:shd w:val="clear" w:color="auto" w:fill="auto"/>
          </w:tcPr>
          <w:p w:rsidR="005E737D" w:rsidRPr="00A82BDE" w:rsidRDefault="005E737D" w:rsidP="00A82BDE">
            <w:pPr>
              <w:spacing w:after="0" w:line="240" w:lineRule="auto"/>
              <w:rPr>
                <w:rFonts w:ascii="Calibri" w:eastAsia="Times New Roman" w:hAnsi="Calibri" w:cs="Calibri"/>
                <w:b/>
                <w:bCs/>
                <w:sz w:val="20"/>
                <w:szCs w:val="20"/>
                <w:lang w:eastAsia="sv-SE"/>
              </w:rPr>
            </w:pPr>
          </w:p>
        </w:tc>
        <w:tc>
          <w:tcPr>
            <w:tcW w:w="2437" w:type="dxa"/>
            <w:shd w:val="clear" w:color="auto" w:fill="auto"/>
            <w:vAlign w:val="bottom"/>
          </w:tcPr>
          <w:p w:rsidR="005E737D" w:rsidRPr="00A82BDE" w:rsidRDefault="005E737D"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Karakteriseringsblankett</w:t>
            </w:r>
          </w:p>
        </w:tc>
        <w:tc>
          <w:tcPr>
            <w:tcW w:w="1165" w:type="dxa"/>
            <w:shd w:val="clear" w:color="auto" w:fill="auto"/>
            <w:vAlign w:val="bottom"/>
          </w:tcPr>
          <w:p w:rsidR="005E737D" w:rsidRPr="00A82BDE" w:rsidRDefault="005E737D"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Bevaras</w:t>
            </w:r>
          </w:p>
        </w:tc>
        <w:tc>
          <w:tcPr>
            <w:tcW w:w="860" w:type="dxa"/>
            <w:shd w:val="clear" w:color="auto" w:fill="auto"/>
            <w:noWrap/>
            <w:vAlign w:val="bottom"/>
          </w:tcPr>
          <w:p w:rsidR="005E737D" w:rsidRPr="00A82BDE" w:rsidRDefault="005E737D"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Nej</w:t>
            </w:r>
          </w:p>
        </w:tc>
        <w:tc>
          <w:tcPr>
            <w:tcW w:w="1436" w:type="dxa"/>
            <w:shd w:val="clear" w:color="000000" w:fill="FFFFFF"/>
            <w:vAlign w:val="bottom"/>
          </w:tcPr>
          <w:p w:rsidR="005E737D" w:rsidRDefault="005E737D"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VisEternity/</w:t>
            </w:r>
          </w:p>
          <w:p w:rsidR="005E737D" w:rsidRPr="00A82BDE" w:rsidRDefault="005E737D"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Renhållningens kontor</w:t>
            </w:r>
          </w:p>
        </w:tc>
        <w:tc>
          <w:tcPr>
            <w:tcW w:w="1220" w:type="dxa"/>
            <w:shd w:val="clear" w:color="auto" w:fill="auto"/>
            <w:noWrap/>
            <w:vAlign w:val="bottom"/>
          </w:tcPr>
          <w:p w:rsidR="005E737D" w:rsidRPr="00A82BDE" w:rsidRDefault="005E737D"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Nej</w:t>
            </w:r>
          </w:p>
        </w:tc>
        <w:tc>
          <w:tcPr>
            <w:tcW w:w="1016" w:type="dxa"/>
            <w:shd w:val="clear" w:color="auto" w:fill="auto"/>
            <w:noWrap/>
            <w:vAlign w:val="bottom"/>
          </w:tcPr>
          <w:p w:rsidR="005E737D" w:rsidRPr="00A82BDE" w:rsidRDefault="005E737D"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Digitalt</w:t>
            </w:r>
          </w:p>
        </w:tc>
        <w:tc>
          <w:tcPr>
            <w:tcW w:w="2639" w:type="dxa"/>
            <w:shd w:val="clear" w:color="auto" w:fill="auto"/>
            <w:vAlign w:val="bottom"/>
          </w:tcPr>
          <w:p w:rsidR="005E737D" w:rsidRPr="00A82BDE" w:rsidRDefault="005E737D"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Länsstyrelsen kan ta del av dessa vid tillsyn</w:t>
            </w:r>
          </w:p>
        </w:tc>
        <w:tc>
          <w:tcPr>
            <w:tcW w:w="1701" w:type="dxa"/>
            <w:shd w:val="clear" w:color="auto" w:fill="auto"/>
            <w:vAlign w:val="bottom"/>
          </w:tcPr>
          <w:p w:rsidR="005E737D"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Kundkorrespondens</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Leverantörer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Nytt insamlingssystem</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Gallras </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Plockanalyser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Sparas för jämföre</w:t>
            </w:r>
            <w:r w:rsidR="00260FBA">
              <w:rPr>
                <w:rFonts w:ascii="Calibri" w:eastAsia="Times New Roman" w:hAnsi="Calibri" w:cs="Calibri"/>
                <w:color w:val="000000"/>
                <w:sz w:val="20"/>
                <w:szCs w:val="20"/>
                <w:lang w:eastAsia="sv-SE"/>
              </w:rPr>
              <w:t>l</w:t>
            </w:r>
            <w:r w:rsidRPr="00A82BDE">
              <w:rPr>
                <w:rFonts w:ascii="Calibri" w:eastAsia="Times New Roman" w:hAnsi="Calibri" w:cs="Calibri"/>
                <w:color w:val="000000"/>
                <w:sz w:val="20"/>
                <w:szCs w:val="20"/>
                <w:lang w:eastAsia="sv-SE"/>
              </w:rPr>
              <w:t>se</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Polisanmälningar sammanslagning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Nej </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Mapp i renhållningens närarkiv</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Underlag till sammanställning gallras vid inaktualitet</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Redovisning, farligt avfall</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efter 10 år</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Ja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Statistik som skickas till Länsstyrelsen i samband med miljörapport</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Renhållningsordning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Ja </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Ja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Samverkan</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inaktualitet</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Skadestånd, ersättning, information rörande</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inaktualitet</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Nej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Slamhantering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inaktualitet</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Sorteringsguide </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lastRenderedPageBreak/>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Taxor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 Enhets</w:t>
            </w:r>
            <w:r w:rsidR="00260FBA">
              <w:rPr>
                <w:rFonts w:ascii="Calibri" w:eastAsia="Times New Roman" w:hAnsi="Calibri" w:cs="Calibri"/>
                <w:color w:val="000000"/>
                <w:sz w:val="20"/>
                <w:szCs w:val="20"/>
                <w:lang w:eastAsia="sv-SE"/>
              </w:rPr>
              <w:t>-</w:t>
            </w:r>
            <w:r w:rsidRPr="00A82BDE">
              <w:rPr>
                <w:rFonts w:ascii="Calibri" w:eastAsia="Times New Roman" w:hAnsi="Calibri" w:cs="Calibri"/>
                <w:color w:val="000000"/>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Ja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1080"/>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Tekniska specifikationer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Bevaras </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Renhållningens kontor</w:t>
            </w:r>
          </w:p>
        </w:tc>
        <w:tc>
          <w:tcPr>
            <w:tcW w:w="1220"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Pärmar eller USB minne</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Tekniska specifikationer av fordon och maskiner. Kan gallras när fordonet eller maskinen byts ut.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tc>
        <w:tc>
          <w:tcPr>
            <w:tcW w:w="2437" w:type="dxa"/>
            <w:shd w:val="clear" w:color="auto" w:fill="auto"/>
            <w:vAlign w:val="bottom"/>
            <w:hideMark/>
          </w:tcPr>
          <w:p w:rsidR="00A82BDE" w:rsidRDefault="00A82BDE" w:rsidP="00A82BDE">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Transportdokument</w:t>
            </w:r>
          </w:p>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farligt avfall</w:t>
            </w:r>
          </w:p>
        </w:tc>
        <w:tc>
          <w:tcPr>
            <w:tcW w:w="1165" w:type="dxa"/>
            <w:shd w:val="clear" w:color="auto" w:fill="auto"/>
            <w:vAlign w:val="bottom"/>
            <w:hideMark/>
          </w:tcPr>
          <w:p w:rsidR="00A82BDE" w:rsidRDefault="00A82BDE" w:rsidP="00A82BDE">
            <w:pPr>
              <w:spacing w:after="0" w:line="240" w:lineRule="auto"/>
              <w:rPr>
                <w:rFonts w:ascii="Calibri" w:eastAsia="Times New Roman" w:hAnsi="Calibri" w:cs="Calibri"/>
                <w:sz w:val="20"/>
                <w:szCs w:val="20"/>
                <w:lang w:eastAsia="sv-SE"/>
              </w:rPr>
            </w:pPr>
            <w:r>
              <w:rPr>
                <w:rFonts w:ascii="Calibri" w:eastAsia="Times New Roman" w:hAnsi="Calibri" w:cs="Calibri"/>
                <w:sz w:val="20"/>
                <w:szCs w:val="20"/>
                <w:lang w:eastAsia="sv-SE"/>
              </w:rPr>
              <w:t>Gallras</w:t>
            </w:r>
          </w:p>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efter 1 år</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Efter 3 år</w:t>
            </w:r>
          </w:p>
        </w:tc>
        <w:tc>
          <w:tcPr>
            <w:tcW w:w="143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Pärm</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Blankett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Kartåsens återvinningscentral</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C65911"/>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Upphandling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 xml:space="preserve">Ja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C65911"/>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tc>
        <w:tc>
          <w:tcPr>
            <w:tcW w:w="1864" w:type="dxa"/>
            <w:shd w:val="clear" w:color="auto" w:fill="auto"/>
            <w:hideMark/>
          </w:tcPr>
          <w:p w:rsidR="00A82BDE" w:rsidRDefault="00A82BDE" w:rsidP="00A82BDE">
            <w:pPr>
              <w:spacing w:after="0" w:line="240" w:lineRule="auto"/>
              <w:rPr>
                <w:rFonts w:ascii="Calibri" w:eastAsia="Times New Roman" w:hAnsi="Calibri" w:cs="Calibri"/>
                <w:b/>
                <w:bCs/>
                <w:color w:val="C65911"/>
                <w:sz w:val="20"/>
                <w:szCs w:val="20"/>
                <w:lang w:eastAsia="sv-SE"/>
              </w:rPr>
            </w:pPr>
            <w:r w:rsidRPr="00A82BDE">
              <w:rPr>
                <w:rFonts w:ascii="Calibri" w:eastAsia="Times New Roman" w:hAnsi="Calibri" w:cs="Calibri"/>
                <w:b/>
                <w:bCs/>
                <w:color w:val="C65911"/>
                <w:sz w:val="20"/>
                <w:szCs w:val="20"/>
                <w:lang w:eastAsia="sv-SE"/>
              </w:rPr>
              <w:t> </w:t>
            </w:r>
          </w:p>
          <w:p w:rsidR="005E737D" w:rsidRDefault="005E737D" w:rsidP="00A82BDE">
            <w:pPr>
              <w:spacing w:after="0" w:line="240" w:lineRule="auto"/>
              <w:rPr>
                <w:rFonts w:ascii="Calibri" w:eastAsia="Times New Roman" w:hAnsi="Calibri" w:cs="Calibri"/>
                <w:b/>
                <w:bCs/>
                <w:color w:val="C65911"/>
                <w:sz w:val="20"/>
                <w:szCs w:val="20"/>
                <w:lang w:eastAsia="sv-SE"/>
              </w:rPr>
            </w:pPr>
          </w:p>
          <w:p w:rsidR="005E737D" w:rsidRPr="00A82BDE" w:rsidRDefault="005E737D" w:rsidP="00A82BDE">
            <w:pPr>
              <w:spacing w:after="0" w:line="240" w:lineRule="auto"/>
              <w:rPr>
                <w:rFonts w:ascii="Calibri" w:eastAsia="Times New Roman" w:hAnsi="Calibri" w:cs="Calibri"/>
                <w:b/>
                <w:bCs/>
                <w:color w:val="C65911"/>
                <w:sz w:val="20"/>
                <w:szCs w:val="20"/>
                <w:lang w:eastAsia="sv-SE"/>
              </w:rPr>
            </w:pP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Återvinningscentral</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C65911"/>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p w:rsidR="005E737D" w:rsidRDefault="005E737D" w:rsidP="00A82BDE">
            <w:pPr>
              <w:spacing w:after="0" w:line="240" w:lineRule="auto"/>
              <w:rPr>
                <w:rFonts w:ascii="Calibri" w:eastAsia="Times New Roman" w:hAnsi="Calibri" w:cs="Calibri"/>
                <w:b/>
                <w:bCs/>
                <w:sz w:val="20"/>
                <w:szCs w:val="20"/>
                <w:lang w:eastAsia="sv-SE"/>
              </w:rPr>
            </w:pPr>
          </w:p>
          <w:p w:rsidR="005E737D" w:rsidRPr="00A82BDE" w:rsidRDefault="005E737D" w:rsidP="00A82BDE">
            <w:pPr>
              <w:spacing w:after="0" w:line="240" w:lineRule="auto"/>
              <w:rPr>
                <w:rFonts w:ascii="Calibri" w:eastAsia="Times New Roman" w:hAnsi="Calibri" w:cs="Calibri"/>
                <w:b/>
                <w:bCs/>
                <w:sz w:val="20"/>
                <w:szCs w:val="20"/>
                <w:lang w:eastAsia="sv-SE"/>
              </w:rPr>
            </w:pPr>
          </w:p>
        </w:tc>
        <w:tc>
          <w:tcPr>
            <w:tcW w:w="2437"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Årsstatistik, avfallsmängder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5.3.2</w:t>
            </w:r>
          </w:p>
        </w:tc>
        <w:tc>
          <w:tcPr>
            <w:tcW w:w="663"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Bedriva renhållning</w:t>
            </w:r>
          </w:p>
        </w:tc>
        <w:tc>
          <w:tcPr>
            <w:tcW w:w="2437"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165"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860"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43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220"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01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2639" w:type="dxa"/>
            <w:shd w:val="clear" w:color="000000" w:fill="BDD7EE"/>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000000" w:fill="BDD7EE"/>
            <w:noWrap/>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r>
      <w:tr w:rsidR="00A82BDE" w:rsidRPr="00A82BDE" w:rsidTr="00AD28C6">
        <w:trPr>
          <w:trHeight w:val="552"/>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noWrap/>
            <w:vAlign w:val="bottom"/>
            <w:hideMark/>
          </w:tcPr>
          <w:p w:rsid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Abonnentregister/</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kundregister</w:t>
            </w:r>
          </w:p>
        </w:tc>
        <w:tc>
          <w:tcPr>
            <w:tcW w:w="1165"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inaktualitet</w:t>
            </w:r>
          </w:p>
        </w:tc>
        <w:tc>
          <w:tcPr>
            <w:tcW w:w="860"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Databaser i EDP och VisEternity</w:t>
            </w:r>
          </w:p>
        </w:tc>
        <w:tc>
          <w:tcPr>
            <w:tcW w:w="1220"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000000" w:fill="FFFFFF"/>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Uppdateras kontinuerligt</w:t>
            </w:r>
          </w:p>
        </w:tc>
        <w:tc>
          <w:tcPr>
            <w:tcW w:w="1701" w:type="dxa"/>
            <w:shd w:val="clear" w:color="000000" w:fill="FFFFFF"/>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Anmälan och beslut om kompostering av matavfall</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efter 10 år</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Ja</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Inlåst på Renhållningens kontor</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Ja</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Dokument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Innehåller anmälan, ritning, beskrivning och skrivelse med beslut</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Ansökan och beslut om upp</w:t>
            </w:r>
            <w:r w:rsidR="00260FBA">
              <w:rPr>
                <w:rFonts w:ascii="Calibri" w:eastAsia="Times New Roman" w:hAnsi="Calibri" w:cs="Calibri"/>
                <w:color w:val="000000"/>
                <w:sz w:val="20"/>
                <w:szCs w:val="20"/>
                <w:lang w:eastAsia="sv-SE"/>
              </w:rPr>
              <w:t>e</w:t>
            </w:r>
            <w:r w:rsidRPr="00A82BDE">
              <w:rPr>
                <w:rFonts w:ascii="Calibri" w:eastAsia="Times New Roman" w:hAnsi="Calibri" w:cs="Calibri"/>
                <w:color w:val="000000"/>
                <w:sz w:val="20"/>
                <w:szCs w:val="20"/>
                <w:lang w:eastAsia="sv-SE"/>
              </w:rPr>
              <w:t>håll i hämtning</w:t>
            </w:r>
          </w:p>
        </w:tc>
        <w:tc>
          <w:tcPr>
            <w:tcW w:w="1165" w:type="dxa"/>
            <w:shd w:val="clear" w:color="auto" w:fill="auto"/>
            <w:vAlign w:val="bottom"/>
            <w:hideMark/>
          </w:tcPr>
          <w:p w:rsid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Gallras 2 </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år efter upphörande</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Inlåst på Renhållningens kontor</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Dokument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Innehåller ansökan och delegationsbeslut</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Ansökan och beslut om dispens delad behållare</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2 år efter upphörande</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noWrap/>
            <w:vAlign w:val="bottom"/>
            <w:hideMark/>
          </w:tcPr>
          <w:p w:rsidR="00260FBA" w:rsidRDefault="00260FBA"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Miljö och</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hälsa</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Dokument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Innehåller ansökan och delegationsbeslut</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885"/>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Ansökan och beviljade dispenser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436" w:type="dxa"/>
            <w:shd w:val="clear" w:color="auto" w:fill="auto"/>
            <w:noWrap/>
            <w:vAlign w:val="bottom"/>
            <w:hideMark/>
          </w:tcPr>
          <w:p w:rsidR="00260FBA" w:rsidRDefault="00260FBA"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Miljö och</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hälsa</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Dokument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Ansökan och dispens från kärlplaceringsvillkoret</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 vid avslag</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Inlåst på Renhållningens kontor</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Dokument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Besiktningsprotokoll, slutbesiktning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Efter 3 år</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lastRenderedPageBreak/>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Beställning/ändring ny ägare</w:t>
            </w:r>
          </w:p>
        </w:tc>
        <w:tc>
          <w:tcPr>
            <w:tcW w:w="1165" w:type="dxa"/>
            <w:shd w:val="clear" w:color="auto" w:fill="auto"/>
            <w:vAlign w:val="bottom"/>
            <w:hideMark/>
          </w:tcPr>
          <w:p w:rsid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efter 10 år</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436" w:type="dxa"/>
            <w:shd w:val="clear" w:color="auto" w:fill="auto"/>
            <w:noWrap/>
            <w:vAlign w:val="bottom"/>
            <w:hideMark/>
          </w:tcPr>
          <w:p w:rsidR="00260FBA"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Server/</w:t>
            </w:r>
          </w:p>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närarkiv</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Nej</w:t>
            </w:r>
          </w:p>
        </w:tc>
        <w:tc>
          <w:tcPr>
            <w:tcW w:w="1016" w:type="dxa"/>
            <w:shd w:val="clear" w:color="auto" w:fill="auto"/>
            <w:vAlign w:val="bottom"/>
            <w:hideMark/>
          </w:tcPr>
          <w:p w:rsid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Digitalt/</w:t>
            </w:r>
          </w:p>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papper</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E-tjänst eller anmälningsblankett</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FFFFFF"/>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Datorstöd, Verksamhetssystem</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Detaljplane- och bygglovsremisser</w:t>
            </w:r>
          </w:p>
        </w:tc>
        <w:tc>
          <w:tcPr>
            <w:tcW w:w="1165" w:type="dxa"/>
            <w:shd w:val="clear" w:color="auto" w:fill="auto"/>
            <w:vAlign w:val="bottom"/>
            <w:hideMark/>
          </w:tcPr>
          <w:p w:rsidR="00A82BDE" w:rsidRDefault="00A82BDE"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Gallras</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efter 10 år</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noWrap/>
            <w:vAlign w:val="bottom"/>
            <w:hideMark/>
          </w:tcPr>
          <w:p w:rsidR="00260FBA"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Server/</w:t>
            </w:r>
          </w:p>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närarkiv</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Ja</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Dispenser från sop- och latrinhämtning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Efter 3 år</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Inlåst på Renhållningens kontor</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Dokument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Driftjournaler, dagböcker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Dagbok/planering</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Investeringskalkyler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Renhållningsordning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Efter 3 år</w:t>
            </w:r>
          </w:p>
        </w:tc>
        <w:tc>
          <w:tcPr>
            <w:tcW w:w="143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Diariet</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Ja</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Nämndsekreterare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Ritningar</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Bevaras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Uppsägning av hämtning och behandling</w:t>
            </w:r>
          </w:p>
        </w:tc>
        <w:tc>
          <w:tcPr>
            <w:tcW w:w="1165" w:type="dxa"/>
            <w:shd w:val="clear" w:color="auto" w:fill="auto"/>
            <w:vAlign w:val="bottom"/>
            <w:hideMark/>
          </w:tcPr>
          <w:p w:rsidR="00A82BDE" w:rsidRDefault="00A82BDE"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Gallras</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efter 10 år</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000000" w:fill="FFFFFF"/>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Databaser i EDP och VisEternity</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552"/>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Ändringsmeddelanden om ändrad hämtning entreprenör</w:t>
            </w:r>
          </w:p>
        </w:tc>
        <w:tc>
          <w:tcPr>
            <w:tcW w:w="1165" w:type="dxa"/>
            <w:shd w:val="clear" w:color="auto" w:fill="auto"/>
            <w:vAlign w:val="bottom"/>
            <w:hideMark/>
          </w:tcPr>
          <w:p w:rsidR="00A82BDE" w:rsidRDefault="00A82BDE"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Gallras</w:t>
            </w:r>
          </w:p>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efter 10 år</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Årshjul</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xml:space="preserve">Digitalt </w:t>
            </w:r>
          </w:p>
        </w:tc>
        <w:tc>
          <w:tcPr>
            <w:tcW w:w="2639"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r w:rsidR="00A82BDE" w:rsidRPr="00A82BDE" w:rsidTr="00AD28C6">
        <w:trPr>
          <w:trHeight w:val="276"/>
        </w:trPr>
        <w:tc>
          <w:tcPr>
            <w:tcW w:w="58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5.3.3</w:t>
            </w:r>
          </w:p>
        </w:tc>
        <w:tc>
          <w:tcPr>
            <w:tcW w:w="663"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Bedriva sortering och återvinning</w:t>
            </w:r>
          </w:p>
        </w:tc>
        <w:tc>
          <w:tcPr>
            <w:tcW w:w="2437"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165"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860"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43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220"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016" w:type="dxa"/>
            <w:shd w:val="clear" w:color="000000" w:fill="BDD7EE"/>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2639" w:type="dxa"/>
            <w:shd w:val="clear" w:color="000000" w:fill="BDD7EE"/>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000000" w:fill="BDD7EE"/>
            <w:noWrap/>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r>
      <w:tr w:rsidR="00A82BDE" w:rsidRPr="00A82BDE" w:rsidTr="00AD28C6">
        <w:trPr>
          <w:trHeight w:val="276"/>
        </w:trPr>
        <w:tc>
          <w:tcPr>
            <w:tcW w:w="586"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663" w:type="dxa"/>
            <w:shd w:val="clear" w:color="auto" w:fill="auto"/>
            <w:vAlign w:val="bottom"/>
            <w:hideMark/>
          </w:tcPr>
          <w:p w:rsidR="00A82BDE" w:rsidRPr="00A82BDE" w:rsidRDefault="00A82BDE" w:rsidP="00A82BDE">
            <w:pPr>
              <w:spacing w:after="0" w:line="240" w:lineRule="auto"/>
              <w:rPr>
                <w:rFonts w:ascii="Calibri" w:eastAsia="Times New Roman" w:hAnsi="Calibri" w:cs="Calibri"/>
                <w:b/>
                <w:bCs/>
                <w:color w:val="000000"/>
                <w:sz w:val="20"/>
                <w:szCs w:val="20"/>
                <w:lang w:eastAsia="sv-SE"/>
              </w:rPr>
            </w:pPr>
            <w:r w:rsidRPr="00A82BDE">
              <w:rPr>
                <w:rFonts w:ascii="Calibri" w:eastAsia="Times New Roman" w:hAnsi="Calibri" w:cs="Calibri"/>
                <w:b/>
                <w:bCs/>
                <w:color w:val="000000"/>
                <w:sz w:val="20"/>
                <w:szCs w:val="20"/>
                <w:lang w:eastAsia="sv-SE"/>
              </w:rPr>
              <w:t> </w:t>
            </w:r>
          </w:p>
        </w:tc>
        <w:tc>
          <w:tcPr>
            <w:tcW w:w="1864" w:type="dxa"/>
            <w:shd w:val="clear" w:color="auto" w:fill="auto"/>
            <w:hideMark/>
          </w:tcPr>
          <w:p w:rsidR="00A82BDE" w:rsidRPr="00A82BDE" w:rsidRDefault="00A82BDE" w:rsidP="00A82BDE">
            <w:pPr>
              <w:spacing w:after="0" w:line="240" w:lineRule="auto"/>
              <w:rPr>
                <w:rFonts w:ascii="Calibri" w:eastAsia="Times New Roman" w:hAnsi="Calibri" w:cs="Calibri"/>
                <w:b/>
                <w:bCs/>
                <w:sz w:val="20"/>
                <w:szCs w:val="20"/>
                <w:lang w:eastAsia="sv-SE"/>
              </w:rPr>
            </w:pPr>
            <w:r w:rsidRPr="00A82BDE">
              <w:rPr>
                <w:rFonts w:ascii="Calibri" w:eastAsia="Times New Roman" w:hAnsi="Calibri" w:cs="Calibri"/>
                <w:b/>
                <w:bCs/>
                <w:sz w:val="20"/>
                <w:szCs w:val="20"/>
                <w:lang w:eastAsia="sv-SE"/>
              </w:rPr>
              <w:t> </w:t>
            </w:r>
          </w:p>
        </w:tc>
        <w:tc>
          <w:tcPr>
            <w:tcW w:w="2437"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Hantera återvinning</w:t>
            </w:r>
          </w:p>
        </w:tc>
        <w:tc>
          <w:tcPr>
            <w:tcW w:w="1165" w:type="dxa"/>
            <w:shd w:val="clear" w:color="auto" w:fill="auto"/>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Gallras</w:t>
            </w:r>
          </w:p>
        </w:tc>
        <w:tc>
          <w:tcPr>
            <w:tcW w:w="86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436" w:type="dxa"/>
            <w:shd w:val="clear" w:color="auto" w:fill="auto"/>
            <w:vAlign w:val="bottom"/>
            <w:hideMark/>
          </w:tcPr>
          <w:p w:rsidR="00A82BDE" w:rsidRPr="00A82BDE" w:rsidRDefault="00A82BDE" w:rsidP="00A82BDE">
            <w:pPr>
              <w:spacing w:after="0" w:line="240" w:lineRule="auto"/>
              <w:rPr>
                <w:rFonts w:ascii="Calibri" w:eastAsia="Times New Roman" w:hAnsi="Calibri" w:cs="Calibri"/>
                <w:sz w:val="20"/>
                <w:szCs w:val="20"/>
                <w:lang w:eastAsia="sv-SE"/>
              </w:rPr>
            </w:pPr>
            <w:r w:rsidRPr="00A82BDE">
              <w:rPr>
                <w:rFonts w:ascii="Calibri" w:eastAsia="Times New Roman" w:hAnsi="Calibri" w:cs="Calibri"/>
                <w:sz w:val="20"/>
                <w:szCs w:val="20"/>
                <w:lang w:eastAsia="sv-SE"/>
              </w:rPr>
              <w:t>P: Enhets</w:t>
            </w:r>
            <w:r w:rsidR="00260FBA">
              <w:rPr>
                <w:rFonts w:ascii="Calibri" w:eastAsia="Times New Roman" w:hAnsi="Calibri" w:cs="Calibri"/>
                <w:sz w:val="20"/>
                <w:szCs w:val="20"/>
                <w:lang w:eastAsia="sv-SE"/>
              </w:rPr>
              <w:t>-</w:t>
            </w:r>
            <w:r w:rsidRPr="00A82BDE">
              <w:rPr>
                <w:rFonts w:ascii="Calibri" w:eastAsia="Times New Roman" w:hAnsi="Calibri" w:cs="Calibri"/>
                <w:sz w:val="20"/>
                <w:szCs w:val="20"/>
                <w:lang w:eastAsia="sv-SE"/>
              </w:rPr>
              <w:t>specifik mapp</w:t>
            </w:r>
          </w:p>
        </w:tc>
        <w:tc>
          <w:tcPr>
            <w:tcW w:w="1220"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Nej</w:t>
            </w:r>
          </w:p>
        </w:tc>
        <w:tc>
          <w:tcPr>
            <w:tcW w:w="1016"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Digitalt</w:t>
            </w:r>
          </w:p>
        </w:tc>
        <w:tc>
          <w:tcPr>
            <w:tcW w:w="2639" w:type="dxa"/>
            <w:shd w:val="clear" w:color="auto" w:fill="auto"/>
            <w:noWrap/>
            <w:vAlign w:val="bottom"/>
            <w:hideMark/>
          </w:tcPr>
          <w:p w:rsidR="00A82BDE" w:rsidRPr="00A82BDE" w:rsidRDefault="00A82BDE" w:rsidP="00A82BDE">
            <w:pPr>
              <w:spacing w:after="0" w:line="240" w:lineRule="auto"/>
              <w:rPr>
                <w:rFonts w:ascii="Calibri" w:eastAsia="Times New Roman" w:hAnsi="Calibri" w:cs="Calibri"/>
                <w:color w:val="000000"/>
                <w:sz w:val="20"/>
                <w:szCs w:val="20"/>
                <w:lang w:eastAsia="sv-SE"/>
              </w:rPr>
            </w:pPr>
            <w:r w:rsidRPr="00A82BDE">
              <w:rPr>
                <w:rFonts w:ascii="Calibri" w:eastAsia="Times New Roman" w:hAnsi="Calibri" w:cs="Calibri"/>
                <w:color w:val="000000"/>
                <w:sz w:val="20"/>
                <w:szCs w:val="20"/>
                <w:lang w:eastAsia="sv-SE"/>
              </w:rPr>
              <w:t> </w:t>
            </w:r>
          </w:p>
        </w:tc>
        <w:tc>
          <w:tcPr>
            <w:tcW w:w="1701" w:type="dxa"/>
            <w:shd w:val="clear" w:color="auto" w:fill="auto"/>
            <w:noWrap/>
            <w:vAlign w:val="bottom"/>
            <w:hideMark/>
          </w:tcPr>
          <w:p w:rsidR="00A82BDE" w:rsidRPr="00A82BDE" w:rsidRDefault="00735DBF" w:rsidP="00A82BD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Arkivredogörare</w:t>
            </w:r>
          </w:p>
        </w:tc>
      </w:tr>
    </w:tbl>
    <w:p w:rsidR="0033611E" w:rsidRDefault="0033611E" w:rsidP="00CF29CF"/>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4"/>
        <w:gridCol w:w="677"/>
        <w:gridCol w:w="1844"/>
        <w:gridCol w:w="2454"/>
        <w:gridCol w:w="1100"/>
        <w:gridCol w:w="934"/>
        <w:gridCol w:w="1328"/>
        <w:gridCol w:w="1411"/>
        <w:gridCol w:w="913"/>
        <w:gridCol w:w="2668"/>
        <w:gridCol w:w="1731"/>
      </w:tblGrid>
      <w:tr w:rsidR="009D1708" w:rsidRPr="009D1708" w:rsidTr="00A0481A">
        <w:trPr>
          <w:trHeight w:val="552"/>
          <w:tblHeader/>
        </w:trPr>
        <w:tc>
          <w:tcPr>
            <w:tcW w:w="1261" w:type="dxa"/>
            <w:gridSpan w:val="2"/>
            <w:shd w:val="clear" w:color="000000" w:fill="EDEDED"/>
            <w:noWrap/>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Klassificering</w:t>
            </w:r>
          </w:p>
        </w:tc>
        <w:tc>
          <w:tcPr>
            <w:tcW w:w="1844"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Process</w:t>
            </w:r>
          </w:p>
        </w:tc>
        <w:tc>
          <w:tcPr>
            <w:tcW w:w="2454"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Handlingstyp</w:t>
            </w:r>
          </w:p>
        </w:tc>
        <w:tc>
          <w:tcPr>
            <w:tcW w:w="1100"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Bevaras/</w:t>
            </w:r>
            <w:r w:rsidRPr="009D1708">
              <w:rPr>
                <w:rFonts w:ascii="Calibri" w:eastAsia="Times New Roman" w:hAnsi="Calibri" w:cs="Calibri"/>
                <w:b/>
                <w:bCs/>
                <w:color w:val="000000"/>
                <w:sz w:val="20"/>
                <w:szCs w:val="20"/>
                <w:lang w:eastAsia="sv-SE"/>
              </w:rPr>
              <w:br/>
              <w:t>Gallras</w:t>
            </w:r>
          </w:p>
        </w:tc>
        <w:tc>
          <w:tcPr>
            <w:tcW w:w="934"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Till slutarkiv</w:t>
            </w:r>
          </w:p>
        </w:tc>
        <w:tc>
          <w:tcPr>
            <w:tcW w:w="1328"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xml:space="preserve">Förvarings-plats </w:t>
            </w:r>
          </w:p>
        </w:tc>
        <w:tc>
          <w:tcPr>
            <w:tcW w:w="1411"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Diarieföring/</w:t>
            </w:r>
            <w:r w:rsidRPr="009D1708">
              <w:rPr>
                <w:rFonts w:ascii="Calibri" w:eastAsia="Times New Roman" w:hAnsi="Calibri" w:cs="Calibri"/>
                <w:b/>
                <w:bCs/>
                <w:color w:val="000000"/>
                <w:sz w:val="20"/>
                <w:szCs w:val="20"/>
                <w:lang w:eastAsia="sv-SE"/>
              </w:rPr>
              <w:br/>
              <w:t>registrering</w:t>
            </w:r>
          </w:p>
        </w:tc>
        <w:tc>
          <w:tcPr>
            <w:tcW w:w="913"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Format</w:t>
            </w:r>
          </w:p>
        </w:tc>
        <w:tc>
          <w:tcPr>
            <w:tcW w:w="2668"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Anmärkning</w:t>
            </w:r>
          </w:p>
        </w:tc>
        <w:tc>
          <w:tcPr>
            <w:tcW w:w="1731" w:type="dxa"/>
            <w:shd w:val="clear" w:color="000000" w:fill="EDEDED"/>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Ansvarig</w:t>
            </w:r>
          </w:p>
        </w:tc>
      </w:tr>
      <w:tr w:rsidR="009D1708" w:rsidRPr="009D1708" w:rsidTr="00A0481A">
        <w:trPr>
          <w:trHeight w:val="421"/>
        </w:trPr>
        <w:tc>
          <w:tcPr>
            <w:tcW w:w="58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5</w:t>
            </w:r>
          </w:p>
        </w:tc>
        <w:tc>
          <w:tcPr>
            <w:tcW w:w="677"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Infrastruktur</w:t>
            </w:r>
          </w:p>
        </w:tc>
        <w:tc>
          <w:tcPr>
            <w:tcW w:w="245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100"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3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328"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411"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13"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2668" w:type="dxa"/>
            <w:shd w:val="clear" w:color="000000" w:fill="BDD7EE"/>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 </w:t>
            </w:r>
          </w:p>
        </w:tc>
        <w:tc>
          <w:tcPr>
            <w:tcW w:w="1731" w:type="dxa"/>
            <w:shd w:val="clear" w:color="000000" w:fill="BDD7EE"/>
            <w:noWrap/>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r>
      <w:tr w:rsidR="009D1708" w:rsidRPr="009D1708" w:rsidTr="00A0481A">
        <w:trPr>
          <w:trHeight w:val="283"/>
        </w:trPr>
        <w:tc>
          <w:tcPr>
            <w:tcW w:w="58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5.4</w:t>
            </w:r>
          </w:p>
        </w:tc>
        <w:tc>
          <w:tcPr>
            <w:tcW w:w="677"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Kommunikationsnät</w:t>
            </w:r>
          </w:p>
        </w:tc>
        <w:tc>
          <w:tcPr>
            <w:tcW w:w="245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100"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3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328"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411"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13"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2668" w:type="dxa"/>
            <w:shd w:val="clear" w:color="000000" w:fill="BDD7EE"/>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 </w:t>
            </w:r>
          </w:p>
        </w:tc>
        <w:tc>
          <w:tcPr>
            <w:tcW w:w="1731" w:type="dxa"/>
            <w:shd w:val="clear" w:color="000000" w:fill="BDD7EE"/>
            <w:noWrap/>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r>
      <w:tr w:rsidR="009D1708" w:rsidRPr="009D1708" w:rsidTr="00A0481A">
        <w:trPr>
          <w:trHeight w:val="300"/>
        </w:trPr>
        <w:tc>
          <w:tcPr>
            <w:tcW w:w="58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5.4.1</w:t>
            </w:r>
          </w:p>
        </w:tc>
        <w:tc>
          <w:tcPr>
            <w:tcW w:w="677"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5398" w:type="dxa"/>
            <w:gridSpan w:val="3"/>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Planera och utreda nät för elektronisk kommunikation</w:t>
            </w:r>
          </w:p>
        </w:tc>
        <w:tc>
          <w:tcPr>
            <w:tcW w:w="93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328"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411"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13"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2668" w:type="dxa"/>
            <w:shd w:val="clear" w:color="000000" w:fill="BDD7EE"/>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 </w:t>
            </w:r>
          </w:p>
        </w:tc>
        <w:tc>
          <w:tcPr>
            <w:tcW w:w="1731" w:type="dxa"/>
            <w:shd w:val="clear" w:color="000000" w:fill="BDD7EE"/>
            <w:noWrap/>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r>
      <w:tr w:rsidR="009D1708" w:rsidRPr="009D1708" w:rsidTr="00A0481A">
        <w:trPr>
          <w:trHeight w:val="828"/>
        </w:trPr>
        <w:tc>
          <w:tcPr>
            <w:tcW w:w="584" w:type="dxa"/>
            <w:shd w:val="clear" w:color="000000" w:fill="FFFFFF"/>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lastRenderedPageBreak/>
              <w:t> </w:t>
            </w:r>
          </w:p>
        </w:tc>
        <w:tc>
          <w:tcPr>
            <w:tcW w:w="677" w:type="dxa"/>
            <w:shd w:val="clear" w:color="000000" w:fill="FFFFFF"/>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000000" w:fill="FFFFFF"/>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Besiktningsprotokoll anläggningar</w:t>
            </w:r>
          </w:p>
        </w:tc>
        <w:tc>
          <w:tcPr>
            <w:tcW w:w="1100"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1328"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P: Enhets-specifik mapp</w:t>
            </w:r>
          </w:p>
        </w:tc>
        <w:tc>
          <w:tcPr>
            <w:tcW w:w="1411"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r w:rsidRPr="009D1708">
              <w:rPr>
                <w:rFonts w:ascii="Calibri" w:eastAsia="Times New Roman" w:hAnsi="Calibri" w:cs="Calibri"/>
                <w:color w:val="000000"/>
                <w:sz w:val="20"/>
                <w:szCs w:val="20"/>
                <w:lang w:eastAsia="sv-SE"/>
              </w:rPr>
              <w:br/>
              <w:t>papper</w:t>
            </w:r>
          </w:p>
        </w:tc>
        <w:tc>
          <w:tcPr>
            <w:tcW w:w="2668"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Avser besiktningar som vi själva utför.</w:t>
            </w:r>
          </w:p>
        </w:tc>
        <w:tc>
          <w:tcPr>
            <w:tcW w:w="1731"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 </w:t>
            </w:r>
            <w:r>
              <w:rPr>
                <w:rFonts w:ascii="Calibri" w:eastAsia="Times New Roman" w:hAnsi="Calibri" w:cs="Calibri"/>
                <w:color w:val="000000"/>
                <w:sz w:val="20"/>
                <w:szCs w:val="20"/>
                <w:lang w:eastAsia="sv-SE"/>
              </w:rPr>
              <w:t>Arkivredogörare</w:t>
            </w:r>
          </w:p>
        </w:tc>
      </w:tr>
      <w:tr w:rsidR="009D1708" w:rsidRPr="009D1708" w:rsidTr="00A0481A">
        <w:trPr>
          <w:trHeight w:val="1104"/>
        </w:trPr>
        <w:tc>
          <w:tcPr>
            <w:tcW w:w="584" w:type="dxa"/>
            <w:shd w:val="clear" w:color="000000" w:fill="FFFFFF"/>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000000" w:fill="FFFFFF"/>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000000" w:fill="FFFFFF"/>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Fjärrstyrningsprogram</w:t>
            </w:r>
          </w:p>
        </w:tc>
        <w:tc>
          <w:tcPr>
            <w:tcW w:w="1100"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Gallras vid inaktualitet</w:t>
            </w:r>
          </w:p>
        </w:tc>
        <w:tc>
          <w:tcPr>
            <w:tcW w:w="934"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1328"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I systemet</w:t>
            </w:r>
          </w:p>
        </w:tc>
        <w:tc>
          <w:tcPr>
            <w:tcW w:w="1411"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p>
        </w:tc>
        <w:tc>
          <w:tcPr>
            <w:tcW w:w="2668"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Uppdateras kontinuerligt.</w:t>
            </w:r>
            <w:r w:rsidRPr="009D1708">
              <w:rPr>
                <w:rFonts w:ascii="Calibri" w:eastAsia="Times New Roman" w:hAnsi="Calibri" w:cs="Calibri"/>
                <w:color w:val="000000"/>
                <w:sz w:val="20"/>
                <w:szCs w:val="20"/>
                <w:lang w:eastAsia="sv-SE"/>
              </w:rPr>
              <w:br/>
              <w:t>Gallras så sätt att rätt användare finns i programmet.</w:t>
            </w:r>
          </w:p>
        </w:tc>
        <w:tc>
          <w:tcPr>
            <w:tcW w:w="1731" w:type="dxa"/>
            <w:shd w:val="clear" w:color="000000" w:fill="FFFFFF"/>
            <w:noWrap/>
            <w:hideMark/>
          </w:tcPr>
          <w:p w:rsidR="009D1708" w:rsidRDefault="00573FDD" w:rsidP="009D1708">
            <w:r>
              <w:rPr>
                <w:rFonts w:ascii="Calibri" w:eastAsia="Times New Roman" w:hAnsi="Calibri" w:cs="Calibri"/>
                <w:color w:val="000000"/>
                <w:sz w:val="20"/>
                <w:szCs w:val="20"/>
                <w:lang w:eastAsia="sv-SE"/>
              </w:rPr>
              <w:t>Systemägare</w:t>
            </w:r>
          </w:p>
        </w:tc>
      </w:tr>
      <w:tr w:rsidR="009D1708" w:rsidRPr="009D1708" w:rsidTr="00A0481A">
        <w:trPr>
          <w:trHeight w:val="780"/>
        </w:trPr>
        <w:tc>
          <w:tcPr>
            <w:tcW w:w="584" w:type="dxa"/>
            <w:shd w:val="clear" w:color="000000" w:fill="FFFFFF"/>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000000" w:fill="FFFFFF"/>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000000" w:fill="FFFFFF"/>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Garantibesiktningar</w:t>
            </w:r>
          </w:p>
        </w:tc>
        <w:tc>
          <w:tcPr>
            <w:tcW w:w="1100"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1328"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P: Enhets-specifik mapp</w:t>
            </w:r>
          </w:p>
        </w:tc>
        <w:tc>
          <w:tcPr>
            <w:tcW w:w="1411"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r w:rsidRPr="009D1708">
              <w:rPr>
                <w:rFonts w:ascii="Calibri" w:eastAsia="Times New Roman" w:hAnsi="Calibri" w:cs="Calibri"/>
                <w:color w:val="000000"/>
                <w:sz w:val="20"/>
                <w:szCs w:val="20"/>
                <w:lang w:eastAsia="sv-SE"/>
              </w:rPr>
              <w:br/>
              <w:t>papper</w:t>
            </w:r>
          </w:p>
        </w:tc>
        <w:tc>
          <w:tcPr>
            <w:tcW w:w="2668" w:type="dxa"/>
            <w:shd w:val="clear" w:color="000000" w:fill="FFFFFF"/>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Enligt AB04.</w:t>
            </w:r>
          </w:p>
        </w:tc>
        <w:tc>
          <w:tcPr>
            <w:tcW w:w="1731" w:type="dxa"/>
            <w:shd w:val="clear" w:color="000000" w:fill="FFFFFF"/>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828"/>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Tillståndshandlingar</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Gallras vid inaktualitet</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P: Enhets</w:t>
            </w:r>
            <w:r>
              <w:rPr>
                <w:rFonts w:ascii="Calibri" w:eastAsia="Times New Roman" w:hAnsi="Calibri" w:cs="Calibri"/>
                <w:color w:val="000000"/>
                <w:sz w:val="20"/>
                <w:szCs w:val="20"/>
                <w:lang w:eastAsia="sv-SE"/>
              </w:rPr>
              <w:t>-</w:t>
            </w:r>
            <w:r w:rsidRPr="009D1708">
              <w:rPr>
                <w:rFonts w:ascii="Calibri" w:eastAsia="Times New Roman" w:hAnsi="Calibri" w:cs="Calibri"/>
                <w:color w:val="000000"/>
                <w:sz w:val="20"/>
                <w:szCs w:val="20"/>
                <w:lang w:eastAsia="sv-SE"/>
              </w:rPr>
              <w:t>specifik mapp</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LEK. PDF-formulär för anmälan.</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1656"/>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Tidsbundna avtal</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Gallras vid inaktualitet</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Närarkiv/</w:t>
            </w:r>
            <w:r>
              <w:rPr>
                <w:rFonts w:ascii="Calibri" w:eastAsia="Times New Roman" w:hAnsi="Calibri" w:cs="Calibri"/>
                <w:color w:val="000000"/>
                <w:sz w:val="20"/>
                <w:szCs w:val="20"/>
                <w:lang w:eastAsia="sv-SE"/>
              </w:rPr>
              <w:br/>
              <w:t>P: e</w:t>
            </w:r>
            <w:r w:rsidRPr="009D1708">
              <w:rPr>
                <w:rFonts w:ascii="Calibri" w:eastAsia="Times New Roman" w:hAnsi="Calibri" w:cs="Calibri"/>
                <w:color w:val="000000"/>
                <w:sz w:val="20"/>
                <w:szCs w:val="20"/>
                <w:lang w:eastAsia="sv-SE"/>
              </w:rPr>
              <w:t>nhets</w:t>
            </w:r>
            <w:r>
              <w:rPr>
                <w:rFonts w:ascii="Calibri" w:eastAsia="Times New Roman" w:hAnsi="Calibri" w:cs="Calibri"/>
                <w:color w:val="000000"/>
                <w:sz w:val="20"/>
                <w:szCs w:val="20"/>
                <w:lang w:eastAsia="sv-SE"/>
              </w:rPr>
              <w:t>-</w:t>
            </w:r>
            <w:r w:rsidRPr="009D1708">
              <w:rPr>
                <w:rFonts w:ascii="Calibri" w:eastAsia="Times New Roman" w:hAnsi="Calibri" w:cs="Calibri"/>
                <w:color w:val="000000"/>
                <w:sz w:val="20"/>
                <w:szCs w:val="20"/>
                <w:lang w:eastAsia="sv-SE"/>
              </w:rPr>
              <w:t>specifik mapp</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r w:rsidRPr="009D1708">
              <w:rPr>
                <w:rFonts w:ascii="Calibri" w:eastAsia="Times New Roman" w:hAnsi="Calibri" w:cs="Calibri"/>
                <w:color w:val="000000"/>
                <w:sz w:val="20"/>
                <w:szCs w:val="20"/>
                <w:lang w:eastAsia="sv-SE"/>
              </w:rPr>
              <w:br/>
              <w:t>papper</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Vissa markupplåtelseavtal där servitut finns.</w:t>
            </w:r>
            <w:r w:rsidRPr="009D1708">
              <w:rPr>
                <w:rFonts w:ascii="Calibri" w:eastAsia="Times New Roman" w:hAnsi="Calibri" w:cs="Calibri"/>
                <w:color w:val="000000"/>
                <w:sz w:val="20"/>
                <w:szCs w:val="20"/>
                <w:lang w:eastAsia="sv-SE"/>
              </w:rPr>
              <w:br/>
              <w:t>Vid avtalets utgång behöver nytt av</w:t>
            </w:r>
            <w:r>
              <w:rPr>
                <w:rFonts w:ascii="Calibri" w:eastAsia="Times New Roman" w:hAnsi="Calibri" w:cs="Calibri"/>
                <w:color w:val="000000"/>
                <w:sz w:val="20"/>
                <w:szCs w:val="20"/>
                <w:lang w:eastAsia="sv-SE"/>
              </w:rPr>
              <w:t>tal tecknas där markupplåtelseav</w:t>
            </w:r>
            <w:r w:rsidRPr="009D1708">
              <w:rPr>
                <w:rFonts w:ascii="Calibri" w:eastAsia="Times New Roman" w:hAnsi="Calibri" w:cs="Calibri"/>
                <w:color w:val="000000"/>
                <w:sz w:val="20"/>
                <w:szCs w:val="20"/>
                <w:lang w:eastAsia="sv-SE"/>
              </w:rPr>
              <w:t>talet helst inte blir tidsbundet.</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828"/>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Servitut och ledningsrätt</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Närarkiv/P: enhets</w:t>
            </w:r>
            <w:r>
              <w:rPr>
                <w:rFonts w:ascii="Calibri" w:eastAsia="Times New Roman" w:hAnsi="Calibri" w:cs="Calibri"/>
                <w:color w:val="000000"/>
                <w:sz w:val="20"/>
                <w:szCs w:val="20"/>
                <w:lang w:eastAsia="sv-SE"/>
              </w:rPr>
              <w:t>-</w:t>
            </w:r>
            <w:r w:rsidRPr="009D1708">
              <w:rPr>
                <w:rFonts w:ascii="Calibri" w:eastAsia="Times New Roman" w:hAnsi="Calibri" w:cs="Calibri"/>
                <w:color w:val="000000"/>
                <w:sz w:val="20"/>
                <w:szCs w:val="20"/>
                <w:lang w:eastAsia="sv-SE"/>
              </w:rPr>
              <w:t>specifik mapp</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Servitut arkiveras hos myndighet och vi får kopia.</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828"/>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Markupplåtelseavtal</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Närarkiv/P: enhets</w:t>
            </w:r>
            <w:r>
              <w:rPr>
                <w:rFonts w:ascii="Calibri" w:eastAsia="Times New Roman" w:hAnsi="Calibri" w:cs="Calibri"/>
                <w:color w:val="000000"/>
                <w:sz w:val="20"/>
                <w:szCs w:val="20"/>
                <w:lang w:eastAsia="sv-SE"/>
              </w:rPr>
              <w:t>-</w:t>
            </w:r>
            <w:r w:rsidRPr="009D1708">
              <w:rPr>
                <w:rFonts w:ascii="Calibri" w:eastAsia="Times New Roman" w:hAnsi="Calibri" w:cs="Calibri"/>
                <w:color w:val="000000"/>
                <w:sz w:val="20"/>
                <w:szCs w:val="20"/>
                <w:lang w:eastAsia="sv-SE"/>
              </w:rPr>
              <w:t>specifik mapp</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r w:rsidRPr="009D1708">
              <w:rPr>
                <w:rFonts w:ascii="Calibri" w:eastAsia="Times New Roman" w:hAnsi="Calibri" w:cs="Calibri"/>
                <w:color w:val="000000"/>
                <w:sz w:val="20"/>
                <w:szCs w:val="20"/>
                <w:lang w:eastAsia="sv-SE"/>
              </w:rPr>
              <w:br/>
              <w:t>papper</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Original finns i papper</w:t>
            </w:r>
            <w:r>
              <w:rPr>
                <w:rFonts w:ascii="Calibri" w:eastAsia="Times New Roman" w:hAnsi="Calibri" w:cs="Calibri"/>
                <w:color w:val="000000"/>
                <w:sz w:val="20"/>
                <w:szCs w:val="20"/>
                <w:lang w:eastAsia="sv-SE"/>
              </w:rPr>
              <w:t>s</w:t>
            </w:r>
            <w:r w:rsidRPr="009D1708">
              <w:rPr>
                <w:rFonts w:ascii="Calibri" w:eastAsia="Times New Roman" w:hAnsi="Calibri" w:cs="Calibri"/>
                <w:color w:val="000000"/>
                <w:sz w:val="20"/>
                <w:szCs w:val="20"/>
                <w:lang w:eastAsia="sv-SE"/>
              </w:rPr>
              <w:t>form men scannas in.</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882"/>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Markvärderingsprotokoll</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Närarkiv/P: enhets-specifik mapp</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r w:rsidRPr="009D1708">
              <w:rPr>
                <w:rFonts w:ascii="Calibri" w:eastAsia="Times New Roman" w:hAnsi="Calibri" w:cs="Calibri"/>
                <w:color w:val="000000"/>
                <w:sz w:val="20"/>
                <w:szCs w:val="20"/>
                <w:lang w:eastAsia="sv-SE"/>
              </w:rPr>
              <w:br/>
              <w:t>papper</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Bilaga till markupplåtelseavtalet.</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1307"/>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Stationsdokumentation</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Server</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913"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Digitalt</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Till exempel noder Inkl. passivt och aktivt nät. Dokumenteras i Connectmaster. Uppdateras löpande. Kan gallras när anläggningen skrotas.</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1539"/>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lastRenderedPageBreak/>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Nätdokumentation</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Server</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913"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Digitalt</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Ledningar i mark exempelvis mellan stationer och till slutkund.</w:t>
            </w:r>
            <w:r w:rsidRPr="009D1708">
              <w:rPr>
                <w:rFonts w:ascii="Calibri" w:eastAsia="Times New Roman" w:hAnsi="Calibri" w:cs="Calibri"/>
                <w:sz w:val="20"/>
                <w:szCs w:val="20"/>
                <w:lang w:eastAsia="sv-SE"/>
              </w:rPr>
              <w:br/>
              <w:t>Connectmaster. Uppdateras löpande. Kan gallras när anläggning skrotas.</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828"/>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Slutbesiktningar</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1328"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P: Enhetsspecifik mapp</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r w:rsidRPr="009D1708">
              <w:rPr>
                <w:rFonts w:ascii="Calibri" w:eastAsia="Times New Roman" w:hAnsi="Calibri" w:cs="Calibri"/>
                <w:color w:val="000000"/>
                <w:sz w:val="20"/>
                <w:szCs w:val="20"/>
                <w:lang w:eastAsia="sv-SE"/>
              </w:rPr>
              <w:br/>
              <w:t>papper</w:t>
            </w:r>
          </w:p>
        </w:tc>
        <w:tc>
          <w:tcPr>
            <w:tcW w:w="2668"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 </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828"/>
        </w:trPr>
        <w:tc>
          <w:tcPr>
            <w:tcW w:w="584" w:type="dxa"/>
            <w:shd w:val="clear" w:color="auto" w:fill="auto"/>
            <w:hideMark/>
          </w:tcPr>
          <w:p w:rsid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p w:rsidR="00A0481A" w:rsidRDefault="00A0481A" w:rsidP="009D1708">
            <w:pPr>
              <w:spacing w:after="0" w:line="240" w:lineRule="auto"/>
              <w:rPr>
                <w:rFonts w:ascii="Calibri" w:eastAsia="Times New Roman" w:hAnsi="Calibri" w:cs="Calibri"/>
                <w:b/>
                <w:bCs/>
                <w:color w:val="000000"/>
                <w:sz w:val="20"/>
                <w:szCs w:val="20"/>
                <w:lang w:eastAsia="sv-SE"/>
              </w:rPr>
            </w:pPr>
          </w:p>
          <w:p w:rsidR="00A0481A" w:rsidRDefault="00A0481A" w:rsidP="009D1708">
            <w:pPr>
              <w:spacing w:after="0" w:line="240" w:lineRule="auto"/>
              <w:rPr>
                <w:rFonts w:ascii="Calibri" w:eastAsia="Times New Roman" w:hAnsi="Calibri" w:cs="Calibri"/>
                <w:b/>
                <w:bCs/>
                <w:color w:val="000000"/>
                <w:sz w:val="20"/>
                <w:szCs w:val="20"/>
                <w:lang w:eastAsia="sv-SE"/>
              </w:rPr>
            </w:pPr>
          </w:p>
          <w:p w:rsidR="00A0481A" w:rsidRDefault="00A0481A" w:rsidP="009D1708">
            <w:pPr>
              <w:spacing w:after="0" w:line="240" w:lineRule="auto"/>
              <w:rPr>
                <w:rFonts w:ascii="Calibri" w:eastAsia="Times New Roman" w:hAnsi="Calibri" w:cs="Calibri"/>
                <w:b/>
                <w:bCs/>
                <w:color w:val="000000"/>
                <w:sz w:val="20"/>
                <w:szCs w:val="20"/>
                <w:lang w:eastAsia="sv-SE"/>
              </w:rPr>
            </w:pPr>
          </w:p>
          <w:p w:rsidR="00A0481A" w:rsidRPr="009D1708" w:rsidRDefault="00A0481A" w:rsidP="009D1708">
            <w:pPr>
              <w:spacing w:after="0" w:line="240" w:lineRule="auto"/>
              <w:rPr>
                <w:rFonts w:ascii="Calibri" w:eastAsia="Times New Roman" w:hAnsi="Calibri" w:cs="Calibri"/>
                <w:b/>
                <w:bCs/>
                <w:color w:val="000000"/>
                <w:sz w:val="20"/>
                <w:szCs w:val="20"/>
                <w:lang w:eastAsia="sv-SE"/>
              </w:rPr>
            </w:pP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Översiktskartor fiber</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Gallras vid inaktualitet</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1328"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Närarkiv/P: Enhetsspecifik mapp</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r w:rsidRPr="009D1708">
              <w:rPr>
                <w:rFonts w:ascii="Calibri" w:eastAsia="Times New Roman" w:hAnsi="Calibri" w:cs="Calibri"/>
                <w:color w:val="000000"/>
                <w:sz w:val="20"/>
                <w:szCs w:val="20"/>
                <w:lang w:eastAsia="sv-SE"/>
              </w:rPr>
              <w:br/>
              <w:t>papper</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Årligt uttag kan göras.</w:t>
            </w:r>
            <w:r w:rsidRPr="009D1708">
              <w:rPr>
                <w:rFonts w:ascii="Calibri" w:eastAsia="Times New Roman" w:hAnsi="Calibri" w:cs="Calibri"/>
                <w:color w:val="000000"/>
                <w:sz w:val="20"/>
                <w:szCs w:val="20"/>
                <w:lang w:eastAsia="sv-SE"/>
              </w:rPr>
              <w:br/>
              <w:t>Tas ut i samband med projekt, innehåller personuppgifter.</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300"/>
        </w:trPr>
        <w:tc>
          <w:tcPr>
            <w:tcW w:w="58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5.4.3</w:t>
            </w:r>
          </w:p>
        </w:tc>
        <w:tc>
          <w:tcPr>
            <w:tcW w:w="677"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4298" w:type="dxa"/>
            <w:gridSpan w:val="2"/>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Förvalta kommunikationsnät</w:t>
            </w:r>
          </w:p>
        </w:tc>
        <w:tc>
          <w:tcPr>
            <w:tcW w:w="1100"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3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328"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411"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13"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2668" w:type="dxa"/>
            <w:shd w:val="clear" w:color="000000" w:fill="BDD7EE"/>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 </w:t>
            </w:r>
          </w:p>
        </w:tc>
        <w:tc>
          <w:tcPr>
            <w:tcW w:w="1731" w:type="dxa"/>
            <w:shd w:val="clear" w:color="000000" w:fill="BDD7EE"/>
            <w:noWrap/>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r>
      <w:tr w:rsidR="009D1708" w:rsidRPr="009D1708" w:rsidTr="00A0481A">
        <w:trPr>
          <w:trHeight w:val="276"/>
        </w:trPr>
        <w:tc>
          <w:tcPr>
            <w:tcW w:w="584" w:type="dxa"/>
            <w:shd w:val="clear" w:color="auto" w:fill="auto"/>
            <w:vAlign w:val="bottom"/>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vAlign w:val="bottom"/>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Avbrottsjournaler</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Bevaras</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1328"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Portalen</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p>
        </w:tc>
        <w:tc>
          <w:tcPr>
            <w:tcW w:w="2668"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Driftsrapport i Portalen</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552"/>
        </w:trPr>
        <w:tc>
          <w:tcPr>
            <w:tcW w:w="584" w:type="dxa"/>
            <w:shd w:val="clear" w:color="auto" w:fill="auto"/>
            <w:vAlign w:val="bottom"/>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vAlign w:val="bottom"/>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Avbrottsrapport</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Gallras efter 5 år</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000000" w:fill="FFFFFF"/>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P: Enhetsspecifik mapp</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913"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Digitalt</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Rapportering till PTS i vissa fall, när avbrottet uppnår kriterier.</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552"/>
        </w:trPr>
        <w:tc>
          <w:tcPr>
            <w:tcW w:w="584" w:type="dxa"/>
            <w:shd w:val="clear" w:color="auto" w:fill="auto"/>
            <w:vAlign w:val="bottom"/>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vAlign w:val="bottom"/>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CPE-register</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Gallras vid inaktualitet</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1328"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Server</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Nej</w:t>
            </w:r>
          </w:p>
        </w:tc>
        <w:tc>
          <w:tcPr>
            <w:tcW w:w="913" w:type="dxa"/>
            <w:shd w:val="clear" w:color="auto" w:fill="auto"/>
            <w:noWrap/>
            <w:hideMark/>
          </w:tcPr>
          <w:p w:rsidR="009D1708" w:rsidRPr="009D1708" w:rsidRDefault="009D1708" w:rsidP="009D1708">
            <w:pPr>
              <w:spacing w:after="0" w:line="240" w:lineRule="auto"/>
              <w:rPr>
                <w:rFonts w:ascii="Calibri" w:eastAsia="Times New Roman" w:hAnsi="Calibri" w:cs="Calibri"/>
                <w:sz w:val="20"/>
                <w:szCs w:val="20"/>
                <w:lang w:eastAsia="sv-SE"/>
              </w:rPr>
            </w:pPr>
            <w:r w:rsidRPr="009D1708">
              <w:rPr>
                <w:rFonts w:ascii="Calibri" w:eastAsia="Times New Roman" w:hAnsi="Calibri" w:cs="Calibri"/>
                <w:sz w:val="20"/>
                <w:szCs w:val="20"/>
                <w:lang w:eastAsia="sv-SE"/>
              </w:rPr>
              <w:t>Digitalt</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Uppdateras löpande i Connectmaster.</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r w:rsidR="009D1708" w:rsidRPr="009D1708" w:rsidTr="00A0481A">
        <w:trPr>
          <w:trHeight w:val="300"/>
        </w:trPr>
        <w:tc>
          <w:tcPr>
            <w:tcW w:w="58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5.4.5</w:t>
            </w:r>
          </w:p>
        </w:tc>
        <w:tc>
          <w:tcPr>
            <w:tcW w:w="677"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4298" w:type="dxa"/>
            <w:gridSpan w:val="2"/>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Ansluta till kommunikationsnät</w:t>
            </w:r>
          </w:p>
        </w:tc>
        <w:tc>
          <w:tcPr>
            <w:tcW w:w="1100"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34"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328"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411"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913" w:type="dxa"/>
            <w:shd w:val="clear" w:color="000000" w:fill="BDD7EE"/>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2668" w:type="dxa"/>
            <w:shd w:val="clear" w:color="000000" w:fill="BDD7EE"/>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 </w:t>
            </w:r>
          </w:p>
        </w:tc>
        <w:tc>
          <w:tcPr>
            <w:tcW w:w="1731" w:type="dxa"/>
            <w:shd w:val="clear" w:color="000000" w:fill="BDD7EE"/>
            <w:noWrap/>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r>
      <w:tr w:rsidR="009D1708" w:rsidRPr="009D1708" w:rsidTr="00A0481A">
        <w:trPr>
          <w:trHeight w:val="1380"/>
        </w:trPr>
        <w:tc>
          <w:tcPr>
            <w:tcW w:w="584"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677" w:type="dxa"/>
            <w:shd w:val="clear" w:color="auto" w:fill="auto"/>
            <w:hideMark/>
          </w:tcPr>
          <w:p w:rsidR="009D1708" w:rsidRPr="009D1708" w:rsidRDefault="009D1708" w:rsidP="009D1708">
            <w:pPr>
              <w:spacing w:after="0" w:line="240" w:lineRule="auto"/>
              <w:rPr>
                <w:rFonts w:ascii="Calibri" w:eastAsia="Times New Roman" w:hAnsi="Calibri" w:cs="Calibri"/>
                <w:b/>
                <w:bCs/>
                <w:color w:val="000000"/>
                <w:sz w:val="20"/>
                <w:szCs w:val="20"/>
                <w:lang w:eastAsia="sv-SE"/>
              </w:rPr>
            </w:pPr>
            <w:r w:rsidRPr="009D1708">
              <w:rPr>
                <w:rFonts w:ascii="Calibri" w:eastAsia="Times New Roman" w:hAnsi="Calibri" w:cs="Calibri"/>
                <w:b/>
                <w:bCs/>
                <w:color w:val="000000"/>
                <w:sz w:val="20"/>
                <w:szCs w:val="20"/>
                <w:lang w:eastAsia="sv-SE"/>
              </w:rPr>
              <w:t> </w:t>
            </w:r>
          </w:p>
        </w:tc>
        <w:tc>
          <w:tcPr>
            <w:tcW w:w="1844" w:type="dxa"/>
            <w:shd w:val="clear" w:color="auto" w:fill="auto"/>
            <w:hideMark/>
          </w:tcPr>
          <w:p w:rsidR="009D1708" w:rsidRPr="009D1708" w:rsidRDefault="009D1708" w:rsidP="009D1708">
            <w:pPr>
              <w:spacing w:after="0" w:line="240" w:lineRule="auto"/>
              <w:rPr>
                <w:rFonts w:ascii="Calibri" w:eastAsia="Times New Roman" w:hAnsi="Calibri" w:cs="Calibri"/>
                <w:b/>
                <w:bCs/>
                <w:sz w:val="20"/>
                <w:szCs w:val="20"/>
                <w:lang w:eastAsia="sv-SE"/>
              </w:rPr>
            </w:pPr>
            <w:r w:rsidRPr="009D1708">
              <w:rPr>
                <w:rFonts w:ascii="Calibri" w:eastAsia="Times New Roman" w:hAnsi="Calibri" w:cs="Calibri"/>
                <w:b/>
                <w:bCs/>
                <w:sz w:val="20"/>
                <w:szCs w:val="20"/>
                <w:lang w:eastAsia="sv-SE"/>
              </w:rPr>
              <w:t> </w:t>
            </w:r>
          </w:p>
        </w:tc>
        <w:tc>
          <w:tcPr>
            <w:tcW w:w="245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Beställningsdokumentation</w:t>
            </w:r>
          </w:p>
        </w:tc>
        <w:tc>
          <w:tcPr>
            <w:tcW w:w="1100"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Gallras 2 år efter installation</w:t>
            </w:r>
          </w:p>
        </w:tc>
        <w:tc>
          <w:tcPr>
            <w:tcW w:w="934"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1328"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Portalen</w:t>
            </w:r>
          </w:p>
        </w:tc>
        <w:tc>
          <w:tcPr>
            <w:tcW w:w="1411"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Nej</w:t>
            </w:r>
          </w:p>
        </w:tc>
        <w:tc>
          <w:tcPr>
            <w:tcW w:w="913" w:type="dxa"/>
            <w:shd w:val="clear" w:color="auto" w:fill="auto"/>
            <w:noWrap/>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Digitalt</w:t>
            </w:r>
          </w:p>
        </w:tc>
        <w:tc>
          <w:tcPr>
            <w:tcW w:w="2668" w:type="dxa"/>
            <w:shd w:val="clear" w:color="auto" w:fill="auto"/>
            <w:hideMark/>
          </w:tcPr>
          <w:p w:rsidR="009D1708" w:rsidRPr="009D1708" w:rsidRDefault="009D1708" w:rsidP="009D1708">
            <w:pPr>
              <w:spacing w:after="0" w:line="240" w:lineRule="auto"/>
              <w:rPr>
                <w:rFonts w:ascii="Calibri" w:eastAsia="Times New Roman" w:hAnsi="Calibri" w:cs="Calibri"/>
                <w:color w:val="000000"/>
                <w:sz w:val="20"/>
                <w:szCs w:val="20"/>
                <w:lang w:eastAsia="sv-SE"/>
              </w:rPr>
            </w:pPr>
            <w:r w:rsidRPr="009D1708">
              <w:rPr>
                <w:rFonts w:ascii="Calibri" w:eastAsia="Times New Roman" w:hAnsi="Calibri" w:cs="Calibri"/>
                <w:color w:val="000000"/>
                <w:sz w:val="20"/>
                <w:szCs w:val="20"/>
                <w:lang w:eastAsia="sv-SE"/>
              </w:rPr>
              <w:t>Personuppgifter gallras 2 år efter installation och resterande beställningsdokumentation bevaras i syfte för statistik.</w:t>
            </w:r>
          </w:p>
        </w:tc>
        <w:tc>
          <w:tcPr>
            <w:tcW w:w="1731" w:type="dxa"/>
            <w:shd w:val="clear" w:color="auto" w:fill="auto"/>
            <w:noWrap/>
            <w:hideMark/>
          </w:tcPr>
          <w:p w:rsidR="009D1708" w:rsidRDefault="009D1708" w:rsidP="009D1708">
            <w:r w:rsidRPr="00BF6EDE">
              <w:rPr>
                <w:rFonts w:ascii="Calibri" w:eastAsia="Times New Roman" w:hAnsi="Calibri" w:cs="Calibri"/>
                <w:color w:val="000000"/>
                <w:sz w:val="20"/>
                <w:szCs w:val="20"/>
                <w:lang w:eastAsia="sv-SE"/>
              </w:rPr>
              <w:t>Arkivredogörare</w:t>
            </w:r>
          </w:p>
        </w:tc>
      </w:tr>
    </w:tbl>
    <w:p w:rsidR="009D1708" w:rsidRDefault="009D1708" w:rsidP="00CF29CF"/>
    <w:bookmarkEnd w:id="7"/>
    <w:p w:rsidR="008404A8" w:rsidRPr="008404A8" w:rsidRDefault="008404A8" w:rsidP="008404A8"/>
    <w:sectPr w:rsidR="008404A8" w:rsidRPr="008404A8" w:rsidSect="008A124E">
      <w:pgSz w:w="16838" w:h="11906" w:orient="landscape" w:code="9"/>
      <w:pgMar w:top="284" w:right="1418" w:bottom="709"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71" w:rsidRDefault="00551171" w:rsidP="00C5048E">
      <w:pPr>
        <w:spacing w:line="240" w:lineRule="auto"/>
      </w:pPr>
      <w:r>
        <w:separator/>
      </w:r>
    </w:p>
  </w:endnote>
  <w:endnote w:type="continuationSeparator" w:id="0">
    <w:p w:rsidR="00551171" w:rsidRDefault="00551171"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BE" w:rsidRDefault="00CF58BE" w:rsidP="00E54EED">
    <w:pPr>
      <w:pStyle w:val="Sidfot"/>
      <w:tabs>
        <w:tab w:val="clear" w:pos="9026"/>
      </w:tabs>
    </w:pPr>
    <w:r>
      <w:t xml:space="preserve">Sidan </w:t>
    </w:r>
    <w:r>
      <w:fldChar w:fldCharType="begin"/>
    </w:r>
    <w:r>
      <w:instrText xml:space="preserve"> PAGE  \* Arabic  \* MERGEFORMAT </w:instrText>
    </w:r>
    <w:r>
      <w:fldChar w:fldCharType="separate"/>
    </w:r>
    <w:r w:rsidR="003A0363">
      <w:rPr>
        <w:noProof/>
      </w:rPr>
      <w:t>21</w:t>
    </w:r>
    <w:r>
      <w:fldChar w:fldCharType="end"/>
    </w:r>
    <w:r>
      <w:t xml:space="preserve"> av </w:t>
    </w:r>
    <w:r>
      <w:rPr>
        <w:noProof/>
      </w:rPr>
      <w:fldChar w:fldCharType="begin"/>
    </w:r>
    <w:r>
      <w:rPr>
        <w:noProof/>
      </w:rPr>
      <w:instrText xml:space="preserve"> NUMPAGES   \* MERGEFORMAT </w:instrText>
    </w:r>
    <w:r>
      <w:rPr>
        <w:noProof/>
      </w:rPr>
      <w:fldChar w:fldCharType="separate"/>
    </w:r>
    <w:r w:rsidR="003A0363">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71" w:rsidRDefault="00551171" w:rsidP="00C5048E">
      <w:pPr>
        <w:spacing w:line="240" w:lineRule="auto"/>
      </w:pPr>
      <w:r>
        <w:separator/>
      </w:r>
    </w:p>
  </w:footnote>
  <w:footnote w:type="continuationSeparator" w:id="0">
    <w:p w:rsidR="00551171" w:rsidRDefault="00551171" w:rsidP="00C50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BE" w:rsidRPr="00D96E39" w:rsidRDefault="00CF58BE" w:rsidP="008F4316">
    <w:pPr>
      <w:pStyle w:val="Sidhuvud"/>
      <w:ind w:right="-56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BE" w:rsidRDefault="00CF58BE" w:rsidP="00812A4F">
    <w:pPr>
      <w:pStyle w:val="Sidhuvud"/>
    </w:pPr>
    <w:r>
      <w:rPr>
        <w:noProof/>
        <w:lang w:eastAsia="sv-SE"/>
      </w:rPr>
      <mc:AlternateContent>
        <mc:Choice Requires="wps">
          <w:drawing>
            <wp:anchor distT="0" distB="0" distL="114300" distR="114300" simplePos="0" relativeHeight="251665408" behindDoc="1" locked="0" layoutInCell="0" allowOverlap="1" wp14:anchorId="3FAC20BB" wp14:editId="04993C26">
              <wp:simplePos x="0" y="0"/>
              <wp:positionH relativeFrom="page">
                <wp:align>left</wp:align>
              </wp:positionH>
              <wp:positionV relativeFrom="paragraph">
                <wp:posOffset>3945255</wp:posOffset>
              </wp:positionV>
              <wp:extent cx="7805738" cy="2138680"/>
              <wp:effectExtent l="0" t="0" r="5080" b="0"/>
              <wp:wrapNone/>
              <wp:docPr id="2" name="Rectangle 2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59F6" id="Rectangle 20" o:spid="_x0000_s1026" style="position:absolute;margin-left:0;margin-top:310.65pt;width:614.65pt;height:168.4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" o:allowincell="f" fillcolor="#006cb5 [3204]" stroked="f">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BE" w:rsidRDefault="00CF58BE" w:rsidP="0040159D">
    <w:pPr>
      <w:pStyle w:val="Toppmarginalfrstasida"/>
      <w:tabs>
        <w:tab w:val="clear" w:pos="4513"/>
        <w:tab w:val="clear" w:pos="9026"/>
        <w:tab w:val="left" w:pos="2928"/>
      </w:tabs>
    </w:pPr>
    <w:r>
      <w:rPr>
        <w:noProof/>
        <w:sz w:val="20"/>
        <w:lang w:eastAsia="sv-SE"/>
      </w:rPr>
      <mc:AlternateContent>
        <mc:Choice Requires="wps">
          <w:drawing>
            <wp:anchor distT="0" distB="0" distL="114300" distR="114300" simplePos="0" relativeHeight="251667456" behindDoc="1" locked="0" layoutInCell="0" allowOverlap="1" wp14:anchorId="125A76C6" wp14:editId="338B42F4">
              <wp:simplePos x="0" y="0"/>
              <wp:positionH relativeFrom="page">
                <wp:align>left</wp:align>
              </wp:positionH>
              <wp:positionV relativeFrom="paragraph">
                <wp:posOffset>3945255</wp:posOffset>
              </wp:positionV>
              <wp:extent cx="7805738" cy="2138680"/>
              <wp:effectExtent l="0" t="0" r="508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1A03" id="Rectangle 20" o:spid="_x0000_s1026" style="position:absolute;margin-left:0;margin-top:310.65pt;width:614.65pt;height:168.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" o:allowincell="f" fillcolor="#006cb5 [3204]" stroked="f">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5E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A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AA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80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40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8B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9E0454"/>
    <w:multiLevelType w:val="hybridMultilevel"/>
    <w:tmpl w:val="5C5460AE"/>
    <w:lvl w:ilvl="0" w:tplc="76DAF1E8">
      <w:start w:val="1"/>
      <w:numFmt w:val="bullet"/>
      <w:lvlText w:val="•"/>
      <w:lvlJc w:val="left"/>
      <w:pPr>
        <w:tabs>
          <w:tab w:val="num" w:pos="720"/>
        </w:tabs>
        <w:ind w:left="720" w:hanging="360"/>
      </w:pPr>
      <w:rPr>
        <w:rFonts w:ascii="Arial" w:hAnsi="Arial" w:cs="Times New Roman" w:hint="default"/>
      </w:rPr>
    </w:lvl>
    <w:lvl w:ilvl="1" w:tplc="0B647FB8">
      <w:start w:val="1"/>
      <w:numFmt w:val="bullet"/>
      <w:lvlText w:val="•"/>
      <w:lvlJc w:val="left"/>
      <w:pPr>
        <w:tabs>
          <w:tab w:val="num" w:pos="1440"/>
        </w:tabs>
        <w:ind w:left="1440" w:hanging="360"/>
      </w:pPr>
      <w:rPr>
        <w:rFonts w:ascii="Arial" w:hAnsi="Arial" w:cs="Times New Roman" w:hint="default"/>
      </w:rPr>
    </w:lvl>
    <w:lvl w:ilvl="2" w:tplc="48B47096">
      <w:start w:val="1"/>
      <w:numFmt w:val="bullet"/>
      <w:lvlText w:val="•"/>
      <w:lvlJc w:val="left"/>
      <w:pPr>
        <w:tabs>
          <w:tab w:val="num" w:pos="2160"/>
        </w:tabs>
        <w:ind w:left="2160" w:hanging="360"/>
      </w:pPr>
      <w:rPr>
        <w:rFonts w:ascii="Arial" w:hAnsi="Arial" w:cs="Times New Roman" w:hint="default"/>
      </w:rPr>
    </w:lvl>
    <w:lvl w:ilvl="3" w:tplc="A802CCC0">
      <w:start w:val="1"/>
      <w:numFmt w:val="bullet"/>
      <w:lvlText w:val="•"/>
      <w:lvlJc w:val="left"/>
      <w:pPr>
        <w:tabs>
          <w:tab w:val="num" w:pos="2880"/>
        </w:tabs>
        <w:ind w:left="2880" w:hanging="360"/>
      </w:pPr>
      <w:rPr>
        <w:rFonts w:ascii="Arial" w:hAnsi="Arial" w:cs="Times New Roman" w:hint="default"/>
      </w:rPr>
    </w:lvl>
    <w:lvl w:ilvl="4" w:tplc="728024EA">
      <w:start w:val="1"/>
      <w:numFmt w:val="bullet"/>
      <w:lvlText w:val="•"/>
      <w:lvlJc w:val="left"/>
      <w:pPr>
        <w:tabs>
          <w:tab w:val="num" w:pos="3600"/>
        </w:tabs>
        <w:ind w:left="3600" w:hanging="360"/>
      </w:pPr>
      <w:rPr>
        <w:rFonts w:ascii="Arial" w:hAnsi="Arial" w:cs="Times New Roman" w:hint="default"/>
      </w:rPr>
    </w:lvl>
    <w:lvl w:ilvl="5" w:tplc="AD621BF8">
      <w:start w:val="1"/>
      <w:numFmt w:val="bullet"/>
      <w:lvlText w:val="•"/>
      <w:lvlJc w:val="left"/>
      <w:pPr>
        <w:tabs>
          <w:tab w:val="num" w:pos="4320"/>
        </w:tabs>
        <w:ind w:left="4320" w:hanging="360"/>
      </w:pPr>
      <w:rPr>
        <w:rFonts w:ascii="Arial" w:hAnsi="Arial" w:cs="Times New Roman" w:hint="default"/>
      </w:rPr>
    </w:lvl>
    <w:lvl w:ilvl="6" w:tplc="76C61228">
      <w:start w:val="1"/>
      <w:numFmt w:val="bullet"/>
      <w:lvlText w:val="•"/>
      <w:lvlJc w:val="left"/>
      <w:pPr>
        <w:tabs>
          <w:tab w:val="num" w:pos="5040"/>
        </w:tabs>
        <w:ind w:left="5040" w:hanging="360"/>
      </w:pPr>
      <w:rPr>
        <w:rFonts w:ascii="Arial" w:hAnsi="Arial" w:cs="Times New Roman" w:hint="default"/>
      </w:rPr>
    </w:lvl>
    <w:lvl w:ilvl="7" w:tplc="FDA2C85C">
      <w:start w:val="1"/>
      <w:numFmt w:val="bullet"/>
      <w:lvlText w:val="•"/>
      <w:lvlJc w:val="left"/>
      <w:pPr>
        <w:tabs>
          <w:tab w:val="num" w:pos="5760"/>
        </w:tabs>
        <w:ind w:left="5760" w:hanging="360"/>
      </w:pPr>
      <w:rPr>
        <w:rFonts w:ascii="Arial" w:hAnsi="Arial" w:cs="Times New Roman" w:hint="default"/>
      </w:rPr>
    </w:lvl>
    <w:lvl w:ilvl="8" w:tplc="0EEE021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02A473F6"/>
    <w:multiLevelType w:val="hybridMultilevel"/>
    <w:tmpl w:val="F2703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935350"/>
    <w:multiLevelType w:val="multilevel"/>
    <w:tmpl w:val="F62EE3E4"/>
    <w:numStyleLink w:val="CustomHeadingNumber"/>
  </w:abstractNum>
  <w:abstractNum w:abstractNumId="12" w15:restartNumberingAfterBreak="0">
    <w:nsid w:val="2CBE2F6E"/>
    <w:multiLevelType w:val="multilevel"/>
    <w:tmpl w:val="F62EE3E4"/>
    <w:numStyleLink w:val="CustomHeadingNumber"/>
  </w:abstractNum>
  <w:abstractNum w:abstractNumId="13" w15:restartNumberingAfterBreak="0">
    <w:nsid w:val="35566CBE"/>
    <w:multiLevelType w:val="multilevel"/>
    <w:tmpl w:val="F62EE3E4"/>
    <w:styleLink w:val="CustomHeadingNumber"/>
    <w:lvl w:ilvl="0">
      <w:start w:val="1"/>
      <w:numFmt w:val="none"/>
      <w:lvlRestart w:val="0"/>
      <w:pStyle w:val="Rubrik1"/>
      <w:suff w:val="nothing"/>
      <w:lvlText w:val=""/>
      <w:lvlJc w:val="left"/>
      <w:pPr>
        <w:ind w:left="0" w:firstLine="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pStyle w:val="Rubrik4"/>
      <w:lvlText w:val="%1%2.%3.%4"/>
      <w:lvlJc w:val="left"/>
      <w:pPr>
        <w:ind w:left="737" w:hanging="737"/>
      </w:pPr>
      <w:rPr>
        <w:rFonts w:hint="default"/>
      </w:rPr>
    </w:lvl>
    <w:lvl w:ilvl="4">
      <w:start w:val="1"/>
      <w:numFmt w:val="lowerLetter"/>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C31D34"/>
    <w:multiLevelType w:val="multilevel"/>
    <w:tmpl w:val="70DC362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5"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4801EB"/>
    <w:multiLevelType w:val="multilevel"/>
    <w:tmpl w:val="70DC3622"/>
    <w:numStyleLink w:val="Listformatnumreraderubriker"/>
  </w:abstractNum>
  <w:abstractNum w:abstractNumId="17" w15:restartNumberingAfterBreak="0">
    <w:nsid w:val="6FF42982"/>
    <w:multiLevelType w:val="hybridMultilevel"/>
    <w:tmpl w:val="54825EBE"/>
    <w:lvl w:ilvl="0" w:tplc="E79A96B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0"/>
  </w:num>
  <w:num w:numId="4">
    <w:abstractNumId w:val="15"/>
  </w:num>
  <w:num w:numId="5">
    <w:abstractNumId w:val="14"/>
  </w:num>
  <w:num w:numId="6">
    <w:abstractNumId w:val="16"/>
  </w:num>
  <w:num w:numId="7">
    <w:abstractNumId w:val="13"/>
  </w:num>
  <w:num w:numId="8">
    <w:abstractNumId w:val="11"/>
  </w:num>
  <w:num w:numId="9">
    <w:abstractNumId w:val="12"/>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8"/>
  </w:num>
  <w:num w:numId="19">
    <w:abstractNumId w:val="13"/>
  </w:num>
  <w:num w:numId="20">
    <w:abstractNumId w:val="13"/>
  </w:num>
  <w:num w:numId="21">
    <w:abstractNumId w:val="13"/>
  </w:num>
  <w:num w:numId="22">
    <w:abstractNumId w:val="17"/>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CF"/>
    <w:rsid w:val="000018AD"/>
    <w:rsid w:val="00023363"/>
    <w:rsid w:val="00027B14"/>
    <w:rsid w:val="000358E5"/>
    <w:rsid w:val="00037204"/>
    <w:rsid w:val="000467CF"/>
    <w:rsid w:val="00060D83"/>
    <w:rsid w:val="000616FA"/>
    <w:rsid w:val="000663B9"/>
    <w:rsid w:val="0007039A"/>
    <w:rsid w:val="00083F49"/>
    <w:rsid w:val="00084EC5"/>
    <w:rsid w:val="0008646F"/>
    <w:rsid w:val="000871DD"/>
    <w:rsid w:val="00096189"/>
    <w:rsid w:val="0009750F"/>
    <w:rsid w:val="000A2C30"/>
    <w:rsid w:val="000A5A2A"/>
    <w:rsid w:val="000D50E4"/>
    <w:rsid w:val="000F09B5"/>
    <w:rsid w:val="000F0B44"/>
    <w:rsid w:val="000F3400"/>
    <w:rsid w:val="000F3706"/>
    <w:rsid w:val="00105748"/>
    <w:rsid w:val="00105DC9"/>
    <w:rsid w:val="00105E68"/>
    <w:rsid w:val="001160A0"/>
    <w:rsid w:val="00121A16"/>
    <w:rsid w:val="00123691"/>
    <w:rsid w:val="00133348"/>
    <w:rsid w:val="00151E48"/>
    <w:rsid w:val="001550C1"/>
    <w:rsid w:val="001559FB"/>
    <w:rsid w:val="001625B1"/>
    <w:rsid w:val="00162ED7"/>
    <w:rsid w:val="00164860"/>
    <w:rsid w:val="001658D9"/>
    <w:rsid w:val="00194FDD"/>
    <w:rsid w:val="001A1B18"/>
    <w:rsid w:val="001A7A92"/>
    <w:rsid w:val="001B469D"/>
    <w:rsid w:val="001E1E32"/>
    <w:rsid w:val="001F0466"/>
    <w:rsid w:val="001F0649"/>
    <w:rsid w:val="00216BA0"/>
    <w:rsid w:val="00227752"/>
    <w:rsid w:val="00231444"/>
    <w:rsid w:val="00232FD5"/>
    <w:rsid w:val="00234C7B"/>
    <w:rsid w:val="0024456A"/>
    <w:rsid w:val="00260FBA"/>
    <w:rsid w:val="0026116A"/>
    <w:rsid w:val="002618FC"/>
    <w:rsid w:val="00265DD2"/>
    <w:rsid w:val="00281546"/>
    <w:rsid w:val="0028634E"/>
    <w:rsid w:val="0029232D"/>
    <w:rsid w:val="00293AE2"/>
    <w:rsid w:val="002942D5"/>
    <w:rsid w:val="002962F0"/>
    <w:rsid w:val="002B5332"/>
    <w:rsid w:val="002C57EA"/>
    <w:rsid w:val="002D5BD1"/>
    <w:rsid w:val="002F6F2A"/>
    <w:rsid w:val="00313DF1"/>
    <w:rsid w:val="003277A9"/>
    <w:rsid w:val="00330998"/>
    <w:rsid w:val="003334BB"/>
    <w:rsid w:val="0033611E"/>
    <w:rsid w:val="00340F59"/>
    <w:rsid w:val="00342CE9"/>
    <w:rsid w:val="00344239"/>
    <w:rsid w:val="00365076"/>
    <w:rsid w:val="00367A28"/>
    <w:rsid w:val="0037374F"/>
    <w:rsid w:val="003813A8"/>
    <w:rsid w:val="0039632D"/>
    <w:rsid w:val="003A0363"/>
    <w:rsid w:val="003A759E"/>
    <w:rsid w:val="003D0986"/>
    <w:rsid w:val="003E0077"/>
    <w:rsid w:val="003E1C35"/>
    <w:rsid w:val="003E2E4E"/>
    <w:rsid w:val="003E2EA2"/>
    <w:rsid w:val="003F003E"/>
    <w:rsid w:val="003F0D3A"/>
    <w:rsid w:val="003F7567"/>
    <w:rsid w:val="0040159D"/>
    <w:rsid w:val="00420C33"/>
    <w:rsid w:val="0043510F"/>
    <w:rsid w:val="004351E9"/>
    <w:rsid w:val="004400DF"/>
    <w:rsid w:val="004416FE"/>
    <w:rsid w:val="0044384F"/>
    <w:rsid w:val="00443E96"/>
    <w:rsid w:val="00445494"/>
    <w:rsid w:val="00456D0A"/>
    <w:rsid w:val="00463905"/>
    <w:rsid w:val="0048264E"/>
    <w:rsid w:val="004835F3"/>
    <w:rsid w:val="00492EF6"/>
    <w:rsid w:val="004A7F57"/>
    <w:rsid w:val="004B0B93"/>
    <w:rsid w:val="004C4A0D"/>
    <w:rsid w:val="004C5E17"/>
    <w:rsid w:val="004C6F28"/>
    <w:rsid w:val="004D163D"/>
    <w:rsid w:val="004E2F31"/>
    <w:rsid w:val="004F3234"/>
    <w:rsid w:val="00522196"/>
    <w:rsid w:val="005427CB"/>
    <w:rsid w:val="00546A72"/>
    <w:rsid w:val="00551171"/>
    <w:rsid w:val="00551268"/>
    <w:rsid w:val="00572F6A"/>
    <w:rsid w:val="00573FDD"/>
    <w:rsid w:val="00587FD0"/>
    <w:rsid w:val="005A4041"/>
    <w:rsid w:val="005B7352"/>
    <w:rsid w:val="005D2674"/>
    <w:rsid w:val="005D4055"/>
    <w:rsid w:val="005D46CC"/>
    <w:rsid w:val="005D5F16"/>
    <w:rsid w:val="005E737D"/>
    <w:rsid w:val="005F7E7C"/>
    <w:rsid w:val="00603FA0"/>
    <w:rsid w:val="00607214"/>
    <w:rsid w:val="00607CC7"/>
    <w:rsid w:val="00607E01"/>
    <w:rsid w:val="006109F2"/>
    <w:rsid w:val="00617474"/>
    <w:rsid w:val="00624F6D"/>
    <w:rsid w:val="00626C62"/>
    <w:rsid w:val="00645197"/>
    <w:rsid w:val="00655DF2"/>
    <w:rsid w:val="00657995"/>
    <w:rsid w:val="00665BE3"/>
    <w:rsid w:val="00672D0D"/>
    <w:rsid w:val="00673140"/>
    <w:rsid w:val="00697293"/>
    <w:rsid w:val="006A782A"/>
    <w:rsid w:val="006B0B3B"/>
    <w:rsid w:val="006C451E"/>
    <w:rsid w:val="006E4EB8"/>
    <w:rsid w:val="006F65D3"/>
    <w:rsid w:val="007139B7"/>
    <w:rsid w:val="00725BF9"/>
    <w:rsid w:val="00727C42"/>
    <w:rsid w:val="00735DBF"/>
    <w:rsid w:val="00746792"/>
    <w:rsid w:val="00783CBD"/>
    <w:rsid w:val="007951FB"/>
    <w:rsid w:val="007B4EBC"/>
    <w:rsid w:val="007C2C50"/>
    <w:rsid w:val="007D2549"/>
    <w:rsid w:val="007E04C5"/>
    <w:rsid w:val="007E7B1B"/>
    <w:rsid w:val="007F273F"/>
    <w:rsid w:val="007F3295"/>
    <w:rsid w:val="0080053F"/>
    <w:rsid w:val="00812A4F"/>
    <w:rsid w:val="0082050F"/>
    <w:rsid w:val="008244F5"/>
    <w:rsid w:val="0083295E"/>
    <w:rsid w:val="00833B01"/>
    <w:rsid w:val="008358F4"/>
    <w:rsid w:val="008404A8"/>
    <w:rsid w:val="008429EB"/>
    <w:rsid w:val="00844803"/>
    <w:rsid w:val="008640EA"/>
    <w:rsid w:val="00864A85"/>
    <w:rsid w:val="00870C10"/>
    <w:rsid w:val="00897F89"/>
    <w:rsid w:val="008A124E"/>
    <w:rsid w:val="008B0AEB"/>
    <w:rsid w:val="008B28E2"/>
    <w:rsid w:val="008B2A4D"/>
    <w:rsid w:val="008E022B"/>
    <w:rsid w:val="008E2694"/>
    <w:rsid w:val="008F037D"/>
    <w:rsid w:val="008F4316"/>
    <w:rsid w:val="008F446F"/>
    <w:rsid w:val="00902281"/>
    <w:rsid w:val="00911669"/>
    <w:rsid w:val="00914267"/>
    <w:rsid w:val="0093654B"/>
    <w:rsid w:val="009552C0"/>
    <w:rsid w:val="0096150D"/>
    <w:rsid w:val="0098553A"/>
    <w:rsid w:val="0098760A"/>
    <w:rsid w:val="00995CDB"/>
    <w:rsid w:val="009A01A9"/>
    <w:rsid w:val="009B423D"/>
    <w:rsid w:val="009B67B7"/>
    <w:rsid w:val="009C779E"/>
    <w:rsid w:val="009D1708"/>
    <w:rsid w:val="009D196F"/>
    <w:rsid w:val="009E5181"/>
    <w:rsid w:val="009E5C04"/>
    <w:rsid w:val="00A0481A"/>
    <w:rsid w:val="00A121D6"/>
    <w:rsid w:val="00A14F4C"/>
    <w:rsid w:val="00A22641"/>
    <w:rsid w:val="00A25329"/>
    <w:rsid w:val="00A310CB"/>
    <w:rsid w:val="00A4073A"/>
    <w:rsid w:val="00A82BDE"/>
    <w:rsid w:val="00A84A19"/>
    <w:rsid w:val="00A85A88"/>
    <w:rsid w:val="00AB479E"/>
    <w:rsid w:val="00AB616B"/>
    <w:rsid w:val="00AB76B9"/>
    <w:rsid w:val="00AC298E"/>
    <w:rsid w:val="00AC31AF"/>
    <w:rsid w:val="00AD2732"/>
    <w:rsid w:val="00AD28C6"/>
    <w:rsid w:val="00AD41A7"/>
    <w:rsid w:val="00AE0E06"/>
    <w:rsid w:val="00AE46C7"/>
    <w:rsid w:val="00AF40BB"/>
    <w:rsid w:val="00B06837"/>
    <w:rsid w:val="00B13A69"/>
    <w:rsid w:val="00B13D5F"/>
    <w:rsid w:val="00B356EC"/>
    <w:rsid w:val="00B44563"/>
    <w:rsid w:val="00B52F52"/>
    <w:rsid w:val="00B56CEA"/>
    <w:rsid w:val="00B71B8D"/>
    <w:rsid w:val="00B7350C"/>
    <w:rsid w:val="00B7422B"/>
    <w:rsid w:val="00B81382"/>
    <w:rsid w:val="00B8606E"/>
    <w:rsid w:val="00B96894"/>
    <w:rsid w:val="00BA660D"/>
    <w:rsid w:val="00BB3472"/>
    <w:rsid w:val="00C02D9B"/>
    <w:rsid w:val="00C37531"/>
    <w:rsid w:val="00C43CF5"/>
    <w:rsid w:val="00C5048E"/>
    <w:rsid w:val="00C53BA3"/>
    <w:rsid w:val="00C54974"/>
    <w:rsid w:val="00C57B27"/>
    <w:rsid w:val="00C637B7"/>
    <w:rsid w:val="00C7259A"/>
    <w:rsid w:val="00C74E35"/>
    <w:rsid w:val="00C75F63"/>
    <w:rsid w:val="00C81B37"/>
    <w:rsid w:val="00C81CE6"/>
    <w:rsid w:val="00C851A8"/>
    <w:rsid w:val="00C865BA"/>
    <w:rsid w:val="00C96BAF"/>
    <w:rsid w:val="00CA0CD5"/>
    <w:rsid w:val="00CA7912"/>
    <w:rsid w:val="00CB7B54"/>
    <w:rsid w:val="00CE27D5"/>
    <w:rsid w:val="00CE7F34"/>
    <w:rsid w:val="00CF29CF"/>
    <w:rsid w:val="00CF58BE"/>
    <w:rsid w:val="00D051CF"/>
    <w:rsid w:val="00D2453F"/>
    <w:rsid w:val="00D268B1"/>
    <w:rsid w:val="00D31220"/>
    <w:rsid w:val="00D4782C"/>
    <w:rsid w:val="00D6079A"/>
    <w:rsid w:val="00D608E4"/>
    <w:rsid w:val="00D63354"/>
    <w:rsid w:val="00D778F1"/>
    <w:rsid w:val="00D83F14"/>
    <w:rsid w:val="00D851A8"/>
    <w:rsid w:val="00D944A2"/>
    <w:rsid w:val="00D96E39"/>
    <w:rsid w:val="00D97E14"/>
    <w:rsid w:val="00DB5113"/>
    <w:rsid w:val="00DD13E7"/>
    <w:rsid w:val="00DD7AA1"/>
    <w:rsid w:val="00DE1BF3"/>
    <w:rsid w:val="00DF54B0"/>
    <w:rsid w:val="00DF5C8E"/>
    <w:rsid w:val="00E0238C"/>
    <w:rsid w:val="00E16015"/>
    <w:rsid w:val="00E42699"/>
    <w:rsid w:val="00E51C2A"/>
    <w:rsid w:val="00E54EED"/>
    <w:rsid w:val="00E5693F"/>
    <w:rsid w:val="00E57E87"/>
    <w:rsid w:val="00E91959"/>
    <w:rsid w:val="00E96E52"/>
    <w:rsid w:val="00EE5A75"/>
    <w:rsid w:val="00EF5A21"/>
    <w:rsid w:val="00EF7867"/>
    <w:rsid w:val="00F0335E"/>
    <w:rsid w:val="00F106B3"/>
    <w:rsid w:val="00F14965"/>
    <w:rsid w:val="00F26EAF"/>
    <w:rsid w:val="00F336FA"/>
    <w:rsid w:val="00F34839"/>
    <w:rsid w:val="00F37C10"/>
    <w:rsid w:val="00F47725"/>
    <w:rsid w:val="00F71D80"/>
    <w:rsid w:val="00F7342B"/>
    <w:rsid w:val="00F85D36"/>
    <w:rsid w:val="00F9245E"/>
    <w:rsid w:val="00F92CC8"/>
    <w:rsid w:val="00F97E02"/>
    <w:rsid w:val="00FA0205"/>
    <w:rsid w:val="00FA2EAE"/>
    <w:rsid w:val="00FA6B00"/>
    <w:rsid w:val="00FB06B0"/>
    <w:rsid w:val="00FB4717"/>
    <w:rsid w:val="00FB4EF4"/>
    <w:rsid w:val="00FC1C82"/>
    <w:rsid w:val="00FD62EC"/>
    <w:rsid w:val="00FE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45A732-1D07-4BEB-9885-5DC83DC4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D0"/>
    <w:rPr>
      <w:sz w:val="24"/>
      <w:lang w:val="sv-SE"/>
    </w:rPr>
  </w:style>
  <w:style w:type="paragraph" w:styleId="Rubrik1">
    <w:name w:val="heading 1"/>
    <w:next w:val="Normal"/>
    <w:link w:val="Rubrik1Char"/>
    <w:uiPriority w:val="1"/>
    <w:qFormat/>
    <w:rsid w:val="00420C33"/>
    <w:pPr>
      <w:keepNext/>
      <w:keepLines/>
      <w:pageBreakBefore/>
      <w:numPr>
        <w:numId w:val="7"/>
      </w:numPr>
      <w:spacing w:before="24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420C33"/>
    <w:pPr>
      <w:keepNext/>
      <w:keepLines/>
      <w:numPr>
        <w:ilvl w:val="1"/>
        <w:numId w:val="7"/>
      </w:numPr>
      <w:spacing w:before="240"/>
      <w:outlineLvl w:val="1"/>
    </w:pPr>
    <w:rPr>
      <w:rFonts w:asciiTheme="majorHAnsi" w:eastAsiaTheme="majorEastAsia" w:hAnsiTheme="majorHAnsi" w:cstheme="majorBidi"/>
      <w:sz w:val="44"/>
      <w:szCs w:val="26"/>
      <w:lang w:val="sv-SE"/>
    </w:rPr>
  </w:style>
  <w:style w:type="paragraph" w:styleId="Rubrik3">
    <w:name w:val="heading 3"/>
    <w:next w:val="Normal"/>
    <w:link w:val="Rubrik3Char"/>
    <w:uiPriority w:val="1"/>
    <w:qFormat/>
    <w:rsid w:val="00420C33"/>
    <w:pPr>
      <w:numPr>
        <w:ilvl w:val="2"/>
        <w:numId w:val="7"/>
      </w:numPr>
      <w:spacing w:before="240"/>
      <w:outlineLvl w:val="2"/>
    </w:pPr>
    <w:rPr>
      <w:rFonts w:asciiTheme="majorHAnsi" w:hAnsiTheme="majorHAnsi"/>
      <w:sz w:val="36"/>
      <w:lang w:val="sv-SE"/>
    </w:rPr>
  </w:style>
  <w:style w:type="paragraph" w:styleId="Rubrik4">
    <w:name w:val="heading 4"/>
    <w:next w:val="Normal"/>
    <w:link w:val="Rubrik4Char"/>
    <w:uiPriority w:val="1"/>
    <w:qFormat/>
    <w:rsid w:val="00420C33"/>
    <w:pPr>
      <w:keepNext/>
      <w:keepLines/>
      <w:numPr>
        <w:ilvl w:val="3"/>
        <w:numId w:val="7"/>
      </w:numPr>
      <w:spacing w:before="240"/>
      <w:outlineLvl w:val="3"/>
    </w:pPr>
    <w:rPr>
      <w:rFonts w:asciiTheme="majorHAnsi" w:eastAsiaTheme="majorEastAsia" w:hAnsiTheme="majorHAnsi" w:cstheme="majorBidi"/>
      <w:iCs/>
      <w:sz w:val="28"/>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UnresolvedMention">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C81CE6"/>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365076"/>
    <w:rPr>
      <w:rFonts w:asciiTheme="majorHAnsi" w:eastAsiaTheme="majorEastAsia" w:hAnsiTheme="majorHAnsi" w:cstheme="majorBidi"/>
      <w:sz w:val="44"/>
      <w:szCs w:val="26"/>
      <w:lang w:val="sv-SE"/>
    </w:rPr>
  </w:style>
  <w:style w:type="character" w:customStyle="1" w:styleId="Rubrik3Char">
    <w:name w:val="Rubrik 3 Char"/>
    <w:basedOn w:val="Standardstycketeckensnitt"/>
    <w:link w:val="Rubrik3"/>
    <w:uiPriority w:val="1"/>
    <w:rsid w:val="00365076"/>
    <w:rPr>
      <w:rFonts w:asciiTheme="majorHAnsi" w:hAnsiTheme="majorHAnsi"/>
      <w:sz w:val="36"/>
      <w:lang w:val="sv-SE"/>
    </w:rPr>
  </w:style>
  <w:style w:type="character" w:customStyle="1" w:styleId="Rubrik4Char">
    <w:name w:val="Rubrik 4 Char"/>
    <w:basedOn w:val="Standardstycketeckensnitt"/>
    <w:link w:val="Rubrik4"/>
    <w:uiPriority w:val="1"/>
    <w:rsid w:val="00727C42"/>
    <w:rPr>
      <w:rFonts w:asciiTheme="majorHAnsi" w:eastAsiaTheme="majorEastAsia" w:hAnsiTheme="majorHAnsi" w:cstheme="majorBidi"/>
      <w:iCs/>
      <w:sz w:val="28"/>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5"/>
    <w:qFormat/>
    <w:rsid w:val="00D31220"/>
    <w:pPr>
      <w:numPr>
        <w:numId w:val="3"/>
      </w:numPr>
      <w:spacing w:after="180"/>
    </w:pPr>
  </w:style>
  <w:style w:type="paragraph" w:styleId="Punktlista">
    <w:name w:val="List Bullet"/>
    <w:basedOn w:val="Normal"/>
    <w:uiPriority w:val="5"/>
    <w:qFormat/>
    <w:rsid w:val="00D31220"/>
    <w:pPr>
      <w:numPr>
        <w:numId w:val="4"/>
      </w:numPr>
      <w:spacing w:after="180"/>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9"/>
    <w:qFormat/>
    <w:rsid w:val="005D46CC"/>
    <w:pPr>
      <w:contextualSpacing/>
      <w:jc w:val="right"/>
      <w:outlineLvl w:val="0"/>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9"/>
    <w:rsid w:val="00587FD0"/>
    <w:rPr>
      <w:rFonts w:asciiTheme="majorHAnsi" w:eastAsiaTheme="majorEastAsia" w:hAnsiTheme="majorHAnsi" w:cstheme="majorBidi"/>
      <w:spacing w:val="-10"/>
      <w:kern w:val="28"/>
      <w:sz w:val="72"/>
      <w:szCs w:val="56"/>
      <w:lang w:val="sv-SE"/>
    </w:rPr>
  </w:style>
  <w:style w:type="paragraph" w:styleId="Underrubrik">
    <w:name w:val="Subtitle"/>
    <w:basedOn w:val="Normal"/>
    <w:next w:val="Normal"/>
    <w:link w:val="UnderrubrikChar"/>
    <w:uiPriority w:val="9"/>
    <w:qFormat/>
    <w:rsid w:val="002D5BD1"/>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9"/>
    <w:rsid w:val="00587FD0"/>
    <w:rPr>
      <w:rFonts w:asciiTheme="majorHAnsi" w:eastAsiaTheme="minorEastAsia" w:hAnsiTheme="majorHAnsi"/>
      <w:caps/>
      <w:spacing w:val="15"/>
      <w:sz w:val="36"/>
      <w:lang w:val="sv-SE"/>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semiHidden/>
    <w:rsid w:val="00551268"/>
    <w:pPr>
      <w:numPr>
        <w:numId w:val="0"/>
      </w:numPr>
    </w:pPr>
  </w:style>
  <w:style w:type="paragraph" w:styleId="Innehllsfrteckningsrubrik">
    <w:name w:val="TOC Heading"/>
    <w:basedOn w:val="Rubrik1"/>
    <w:next w:val="Normal"/>
    <w:uiPriority w:val="39"/>
    <w:qFormat/>
    <w:rsid w:val="008404A8"/>
    <w:pPr>
      <w:numPr>
        <w:numId w:val="0"/>
      </w:numPr>
      <w:outlineLvl w:val="9"/>
    </w:pPr>
    <w:rPr>
      <w:lang w:val="en-GB"/>
    </w:rPr>
  </w:style>
  <w:style w:type="paragraph" w:styleId="Innehll1">
    <w:name w:val="toc 1"/>
    <w:basedOn w:val="Normal"/>
    <w:next w:val="Normal"/>
    <w:autoRedefine/>
    <w:uiPriority w:val="39"/>
    <w:rsid w:val="00023363"/>
    <w:pPr>
      <w:spacing w:after="100"/>
    </w:pPr>
    <w:rPr>
      <w:rFonts w:ascii="Arial" w:hAnsi="Arial"/>
    </w:rPr>
  </w:style>
  <w:style w:type="paragraph" w:styleId="Innehll2">
    <w:name w:val="toc 2"/>
    <w:basedOn w:val="Normal"/>
    <w:next w:val="Normal"/>
    <w:autoRedefine/>
    <w:uiPriority w:val="39"/>
    <w:semiHidden/>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semiHidden/>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40159D"/>
    <w:pPr>
      <w:spacing w:before="2940" w:after="3000"/>
    </w:pPr>
    <w:rPr>
      <w:szCs w:val="2"/>
    </w:rPr>
  </w:style>
  <w:style w:type="paragraph" w:customStyle="1" w:styleId="UnderrubrikAnsvarig">
    <w:name w:val="Underrubrik Ansvarig"/>
    <w:basedOn w:val="Underrubrik"/>
    <w:uiPriority w:val="9"/>
    <w:qFormat/>
    <w:rsid w:val="0093654B"/>
    <w:rPr>
      <w:caps w:val="0"/>
    </w:rPr>
  </w:style>
  <w:style w:type="numbering" w:customStyle="1" w:styleId="CustomHeadingNumber">
    <w:name w:val="CustomHeadingNumber"/>
    <w:rsid w:val="00420C33"/>
    <w:pPr>
      <w:numPr>
        <w:numId w:val="7"/>
      </w:numPr>
    </w:pPr>
  </w:style>
  <w:style w:type="paragraph" w:styleId="Citat">
    <w:name w:val="Quote"/>
    <w:basedOn w:val="Normal"/>
    <w:next w:val="Normal"/>
    <w:link w:val="CitatChar"/>
    <w:uiPriority w:val="29"/>
    <w:semiHidden/>
    <w:qFormat/>
    <w:rsid w:val="00FB4EF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B4EF4"/>
    <w:rPr>
      <w:i/>
      <w:iCs/>
      <w:color w:val="404040" w:themeColor="text1" w:themeTint="BF"/>
      <w:sz w:val="24"/>
      <w:lang w:val="sv-SE"/>
    </w:rPr>
  </w:style>
  <w:style w:type="paragraph" w:styleId="Innehll4">
    <w:name w:val="toc 4"/>
    <w:basedOn w:val="Normal"/>
    <w:next w:val="Normal"/>
    <w:autoRedefine/>
    <w:uiPriority w:val="39"/>
    <w:semiHidden/>
    <w:rsid w:val="00367A28"/>
    <w:pPr>
      <w:spacing w:after="100"/>
      <w:ind w:left="720"/>
    </w:pPr>
    <w:rPr>
      <w:rFonts w:ascii="Arial" w:hAnsi="Arial"/>
      <w:sz w:val="22"/>
    </w:rPr>
  </w:style>
  <w:style w:type="paragraph" w:customStyle="1" w:styleId="Dokumentinformation">
    <w:name w:val="Dokumentinformation"/>
    <w:basedOn w:val="Normal"/>
    <w:uiPriority w:val="10"/>
    <w:qFormat/>
    <w:rsid w:val="00CE27D5"/>
    <w:pPr>
      <w:ind w:left="2835" w:hanging="2835"/>
    </w:pPr>
  </w:style>
  <w:style w:type="table" w:styleId="Rutntstabell4dekorfrg2">
    <w:name w:val="Grid Table 4 Accent 2"/>
    <w:basedOn w:val="Normaltabell"/>
    <w:uiPriority w:val="49"/>
    <w:rsid w:val="00672D0D"/>
    <w:pPr>
      <w:spacing w:after="0" w:line="240" w:lineRule="auto"/>
    </w:pPr>
    <w:tblPr>
      <w:tblStyleRowBandSize w:val="1"/>
      <w:tblStyleColBandSize w:val="1"/>
      <w:tblBorders>
        <w:top w:val="single" w:sz="4" w:space="0" w:color="B2C7E5" w:themeColor="accent2" w:themeTint="99"/>
        <w:left w:val="single" w:sz="4" w:space="0" w:color="B2C7E5" w:themeColor="accent2" w:themeTint="99"/>
        <w:bottom w:val="single" w:sz="4" w:space="0" w:color="B2C7E5" w:themeColor="accent2" w:themeTint="99"/>
        <w:right w:val="single" w:sz="4" w:space="0" w:color="B2C7E5" w:themeColor="accent2" w:themeTint="99"/>
        <w:insideH w:val="single" w:sz="4" w:space="0" w:color="B2C7E5" w:themeColor="accent2" w:themeTint="99"/>
        <w:insideV w:val="single" w:sz="4" w:space="0" w:color="B2C7E5" w:themeColor="accent2" w:themeTint="99"/>
      </w:tblBorders>
    </w:tblPr>
    <w:tblStylePr w:type="firstRow">
      <w:rPr>
        <w:b/>
        <w:bCs/>
        <w:color w:val="FFFFFF" w:themeColor="background1"/>
      </w:rPr>
      <w:tblPr/>
      <w:tcPr>
        <w:tcBorders>
          <w:top w:val="single" w:sz="4" w:space="0" w:color="7FA2D5" w:themeColor="accent2"/>
          <w:left w:val="single" w:sz="4" w:space="0" w:color="7FA2D5" w:themeColor="accent2"/>
          <w:bottom w:val="single" w:sz="4" w:space="0" w:color="7FA2D5" w:themeColor="accent2"/>
          <w:right w:val="single" w:sz="4" w:space="0" w:color="7FA2D5" w:themeColor="accent2"/>
          <w:insideH w:val="nil"/>
          <w:insideV w:val="nil"/>
        </w:tcBorders>
        <w:shd w:val="clear" w:color="auto" w:fill="7FA2D5" w:themeFill="accent2"/>
      </w:tcPr>
    </w:tblStylePr>
    <w:tblStylePr w:type="lastRow">
      <w:rPr>
        <w:b/>
        <w:bCs/>
      </w:rPr>
      <w:tblPr/>
      <w:tcPr>
        <w:tcBorders>
          <w:top w:val="double" w:sz="4" w:space="0" w:color="7FA2D5" w:themeColor="accent2"/>
        </w:tcBorders>
      </w:tcPr>
    </w:tblStylePr>
    <w:tblStylePr w:type="firstCol">
      <w:rPr>
        <w:b/>
        <w:bCs/>
      </w:rPr>
    </w:tblStylePr>
    <w:tblStylePr w:type="lastCol">
      <w:rPr>
        <w:b/>
        <w:bCs/>
      </w:rPr>
    </w:tblStylePr>
    <w:tblStylePr w:type="band1Vert">
      <w:tblPr/>
      <w:tcPr>
        <w:shd w:val="clear" w:color="auto" w:fill="E5ECF6" w:themeFill="accent2" w:themeFillTint="33"/>
      </w:tcPr>
    </w:tblStylePr>
    <w:tblStylePr w:type="band1Horz">
      <w:tblPr/>
      <w:tcPr>
        <w:shd w:val="clear" w:color="auto" w:fill="E5ECF6" w:themeFill="accent2" w:themeFillTint="33"/>
      </w:tcPr>
    </w:tblStylePr>
  </w:style>
  <w:style w:type="paragraph" w:styleId="Liststycke">
    <w:name w:val="List Paragraph"/>
    <w:basedOn w:val="Normal"/>
    <w:uiPriority w:val="34"/>
    <w:semiHidden/>
    <w:qFormat/>
    <w:rsid w:val="00E96E52"/>
    <w:pPr>
      <w:ind w:left="720"/>
      <w:contextualSpacing/>
    </w:pPr>
  </w:style>
  <w:style w:type="character" w:styleId="AnvndHyperlnk">
    <w:name w:val="FollowedHyperlink"/>
    <w:basedOn w:val="Standardstycketeckensnitt"/>
    <w:uiPriority w:val="99"/>
    <w:semiHidden/>
    <w:unhideWhenUsed/>
    <w:rsid w:val="007F273F"/>
    <w:rPr>
      <w:color w:val="954F72"/>
      <w:u w:val="single"/>
    </w:rPr>
  </w:style>
  <w:style w:type="paragraph" w:customStyle="1" w:styleId="font5">
    <w:name w:val="font5"/>
    <w:basedOn w:val="Normal"/>
    <w:rsid w:val="007F273F"/>
    <w:pPr>
      <w:spacing w:before="100" w:beforeAutospacing="1" w:after="100" w:afterAutospacing="1" w:line="240" w:lineRule="auto"/>
    </w:pPr>
    <w:rPr>
      <w:rFonts w:ascii="Calibri" w:eastAsia="Times New Roman" w:hAnsi="Calibri" w:cs="Calibri"/>
      <w:szCs w:val="24"/>
      <w:lang w:eastAsia="sv-SE"/>
    </w:rPr>
  </w:style>
  <w:style w:type="paragraph" w:customStyle="1" w:styleId="font6">
    <w:name w:val="font6"/>
    <w:basedOn w:val="Normal"/>
    <w:rsid w:val="007F273F"/>
    <w:pPr>
      <w:spacing w:before="100" w:beforeAutospacing="1" w:after="100" w:afterAutospacing="1" w:line="240" w:lineRule="auto"/>
    </w:pPr>
    <w:rPr>
      <w:rFonts w:ascii="Calibri" w:eastAsia="Times New Roman" w:hAnsi="Calibri" w:cs="Calibri"/>
      <w:szCs w:val="24"/>
      <w:lang w:eastAsia="sv-SE"/>
    </w:rPr>
  </w:style>
  <w:style w:type="paragraph" w:customStyle="1" w:styleId="xl65">
    <w:name w:val="xl65"/>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66">
    <w:name w:val="xl66"/>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Cs w:val="24"/>
      <w:lang w:eastAsia="sv-SE"/>
    </w:rPr>
  </w:style>
  <w:style w:type="paragraph" w:customStyle="1" w:styleId="xl67">
    <w:name w:val="xl67"/>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68">
    <w:name w:val="xl68"/>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69">
    <w:name w:val="xl69"/>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70">
    <w:name w:val="xl70"/>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71">
    <w:name w:val="xl71"/>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72">
    <w:name w:val="xl72"/>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73">
    <w:name w:val="xl73"/>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74">
    <w:name w:val="xl74"/>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75">
    <w:name w:val="xl75"/>
    <w:basedOn w:val="Normal"/>
    <w:rsid w:val="007F27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76">
    <w:name w:val="xl76"/>
    <w:basedOn w:val="Normal"/>
    <w:rsid w:val="007F27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77">
    <w:name w:val="xl77"/>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Cs w:val="24"/>
      <w:lang w:eastAsia="sv-SE"/>
    </w:rPr>
  </w:style>
  <w:style w:type="paragraph" w:customStyle="1" w:styleId="xl78">
    <w:name w:val="xl78"/>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79">
    <w:name w:val="xl79"/>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80">
    <w:name w:val="xl80"/>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81">
    <w:name w:val="xl81"/>
    <w:basedOn w:val="Normal"/>
    <w:rsid w:val="007F273F"/>
    <w:pP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82">
    <w:name w:val="xl82"/>
    <w:basedOn w:val="Normal"/>
    <w:rsid w:val="007F273F"/>
    <w:pPr>
      <w:pBdr>
        <w:top w:val="single" w:sz="4" w:space="0" w:color="auto"/>
        <w:left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83">
    <w:name w:val="xl83"/>
    <w:basedOn w:val="Normal"/>
    <w:rsid w:val="007F273F"/>
    <w:pPr>
      <w:pBdr>
        <w:top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84">
    <w:name w:val="xl84"/>
    <w:basedOn w:val="Normal"/>
    <w:rsid w:val="007F273F"/>
    <w:pPr>
      <w:pBdr>
        <w:top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85">
    <w:name w:val="xl85"/>
    <w:basedOn w:val="Normal"/>
    <w:rsid w:val="007F273F"/>
    <w:pPr>
      <w:pBdr>
        <w:top w:val="single" w:sz="4" w:space="0" w:color="auto"/>
        <w:left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86">
    <w:name w:val="xl86"/>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87">
    <w:name w:val="xl87"/>
    <w:basedOn w:val="Normal"/>
    <w:rsid w:val="007F273F"/>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88">
    <w:name w:val="xl88"/>
    <w:basedOn w:val="Normal"/>
    <w:rsid w:val="007F273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89">
    <w:name w:val="xl89"/>
    <w:basedOn w:val="Normal"/>
    <w:rsid w:val="007F273F"/>
    <w:pPr>
      <w:pBdr>
        <w:top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90">
    <w:name w:val="xl90"/>
    <w:basedOn w:val="Normal"/>
    <w:rsid w:val="007F273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91">
    <w:name w:val="xl91"/>
    <w:basedOn w:val="Normal"/>
    <w:rsid w:val="007F273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92">
    <w:name w:val="xl92"/>
    <w:basedOn w:val="Normal"/>
    <w:rsid w:val="007F273F"/>
    <w:pP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93">
    <w:name w:val="xl93"/>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94">
    <w:name w:val="xl94"/>
    <w:basedOn w:val="Normal"/>
    <w:rsid w:val="007F273F"/>
    <w:pP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95">
    <w:name w:val="xl95"/>
    <w:basedOn w:val="Normal"/>
    <w:rsid w:val="007F273F"/>
    <w:pPr>
      <w:pBdr>
        <w:top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96">
    <w:name w:val="xl96"/>
    <w:basedOn w:val="Normal"/>
    <w:rsid w:val="007F273F"/>
    <w:pP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97">
    <w:name w:val="xl97"/>
    <w:basedOn w:val="Normal"/>
    <w:rsid w:val="007F273F"/>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98">
    <w:name w:val="xl98"/>
    <w:basedOn w:val="Normal"/>
    <w:rsid w:val="007F273F"/>
    <w:pP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99">
    <w:name w:val="xl99"/>
    <w:basedOn w:val="Normal"/>
    <w:rsid w:val="007F273F"/>
    <w:pP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0">
    <w:name w:val="xl100"/>
    <w:basedOn w:val="Normal"/>
    <w:rsid w:val="007F273F"/>
    <w:pPr>
      <w:pBdr>
        <w:top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1">
    <w:name w:val="xl101"/>
    <w:basedOn w:val="Normal"/>
    <w:rsid w:val="007F273F"/>
    <w:pP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2">
    <w:name w:val="xl102"/>
    <w:basedOn w:val="Normal"/>
    <w:rsid w:val="007F273F"/>
    <w:pPr>
      <w:pBdr>
        <w:lef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3">
    <w:name w:val="xl103"/>
    <w:basedOn w:val="Normal"/>
    <w:rsid w:val="007F273F"/>
    <w:pPr>
      <w:pBdr>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4">
    <w:name w:val="xl104"/>
    <w:basedOn w:val="Normal"/>
    <w:rsid w:val="007F273F"/>
    <w:pPr>
      <w:pBdr>
        <w:top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5">
    <w:name w:val="xl105"/>
    <w:basedOn w:val="Normal"/>
    <w:rsid w:val="007F273F"/>
    <w:pPr>
      <w:pBdr>
        <w:top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6">
    <w:name w:val="xl106"/>
    <w:basedOn w:val="Normal"/>
    <w:rsid w:val="007F273F"/>
    <w:pPr>
      <w:pBdr>
        <w:top w:val="single" w:sz="4" w:space="0" w:color="auto"/>
        <w:left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7">
    <w:name w:val="xl107"/>
    <w:basedOn w:val="Normal"/>
    <w:rsid w:val="007F273F"/>
    <w:pPr>
      <w:pBdr>
        <w:top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8">
    <w:name w:val="xl108"/>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09">
    <w:name w:val="xl109"/>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Cs w:val="24"/>
      <w:lang w:eastAsia="sv-SE"/>
    </w:rPr>
  </w:style>
  <w:style w:type="paragraph" w:customStyle="1" w:styleId="xl110">
    <w:name w:val="xl110"/>
    <w:basedOn w:val="Normal"/>
    <w:rsid w:val="007F273F"/>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11">
    <w:name w:val="xl111"/>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12">
    <w:name w:val="xl112"/>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13">
    <w:name w:val="xl113"/>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14">
    <w:name w:val="xl114"/>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Cs w:val="24"/>
      <w:lang w:eastAsia="sv-SE"/>
    </w:rPr>
  </w:style>
  <w:style w:type="paragraph" w:customStyle="1" w:styleId="xl115">
    <w:name w:val="xl115"/>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Cs w:val="24"/>
      <w:lang w:eastAsia="sv-SE"/>
    </w:rPr>
  </w:style>
  <w:style w:type="paragraph" w:customStyle="1" w:styleId="xl116">
    <w:name w:val="xl116"/>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17">
    <w:name w:val="xl117"/>
    <w:basedOn w:val="Normal"/>
    <w:rsid w:val="007F273F"/>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18">
    <w:name w:val="xl118"/>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19">
    <w:name w:val="xl119"/>
    <w:basedOn w:val="Normal"/>
    <w:rsid w:val="007F273F"/>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20">
    <w:name w:val="xl120"/>
    <w:basedOn w:val="Normal"/>
    <w:rsid w:val="007F273F"/>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21">
    <w:name w:val="xl121"/>
    <w:basedOn w:val="Normal"/>
    <w:rsid w:val="007F273F"/>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22">
    <w:name w:val="xl122"/>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FF0000"/>
      <w:szCs w:val="24"/>
      <w:lang w:eastAsia="sv-SE"/>
    </w:rPr>
  </w:style>
  <w:style w:type="paragraph" w:customStyle="1" w:styleId="xl123">
    <w:name w:val="xl123"/>
    <w:basedOn w:val="Normal"/>
    <w:rsid w:val="007F273F"/>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24">
    <w:name w:val="xl124"/>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25">
    <w:name w:val="xl125"/>
    <w:basedOn w:val="Normal"/>
    <w:rsid w:val="007F273F"/>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26">
    <w:name w:val="xl126"/>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Cs w:val="24"/>
      <w:lang w:eastAsia="sv-SE"/>
    </w:rPr>
  </w:style>
  <w:style w:type="paragraph" w:customStyle="1" w:styleId="xl127">
    <w:name w:val="xl127"/>
    <w:basedOn w:val="Normal"/>
    <w:rsid w:val="007F273F"/>
    <w:pPr>
      <w:spacing w:before="100" w:beforeAutospacing="1" w:after="100" w:afterAutospacing="1" w:line="240" w:lineRule="auto"/>
    </w:pPr>
    <w:rPr>
      <w:rFonts w:ascii="Times New Roman" w:eastAsia="Times New Roman" w:hAnsi="Times New Roman" w:cs="Times New Roman"/>
      <w:b/>
      <w:bCs/>
      <w:szCs w:val="24"/>
      <w:lang w:eastAsia="sv-SE"/>
    </w:rPr>
  </w:style>
  <w:style w:type="paragraph" w:customStyle="1" w:styleId="xl128">
    <w:name w:val="xl128"/>
    <w:basedOn w:val="Normal"/>
    <w:rsid w:val="007F27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29">
    <w:name w:val="xl129"/>
    <w:basedOn w:val="Normal"/>
    <w:rsid w:val="007F27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30">
    <w:name w:val="xl130"/>
    <w:basedOn w:val="Normal"/>
    <w:rsid w:val="007F273F"/>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31">
    <w:name w:val="xl131"/>
    <w:basedOn w:val="Normal"/>
    <w:rsid w:val="007F273F"/>
    <w:pPr>
      <w:spacing w:before="100" w:beforeAutospacing="1" w:after="100" w:afterAutospacing="1" w:line="240" w:lineRule="auto"/>
    </w:pPr>
    <w:rPr>
      <w:rFonts w:ascii="Times New Roman" w:eastAsia="Times New Roman" w:hAnsi="Times New Roman" w:cs="Times New Roman"/>
      <w:b/>
      <w:bCs/>
      <w:szCs w:val="24"/>
      <w:lang w:eastAsia="sv-SE"/>
    </w:rPr>
  </w:style>
  <w:style w:type="paragraph" w:customStyle="1" w:styleId="xl132">
    <w:name w:val="xl132"/>
    <w:basedOn w:val="Normal"/>
    <w:rsid w:val="007F273F"/>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33">
    <w:name w:val="xl133"/>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34">
    <w:name w:val="xl134"/>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35">
    <w:name w:val="xl135"/>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36">
    <w:name w:val="xl136"/>
    <w:basedOn w:val="Normal"/>
    <w:rsid w:val="007F273F"/>
    <w:pP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37">
    <w:name w:val="xl137"/>
    <w:basedOn w:val="Normal"/>
    <w:rsid w:val="007F273F"/>
    <w:pPr>
      <w:shd w:val="clear" w:color="000000" w:fill="DDEBF7"/>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38">
    <w:name w:val="xl138"/>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39">
    <w:name w:val="xl139"/>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40">
    <w:name w:val="xl140"/>
    <w:basedOn w:val="Normal"/>
    <w:rsid w:val="007F273F"/>
    <w:pP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41">
    <w:name w:val="xl141"/>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42">
    <w:name w:val="xl142"/>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43">
    <w:name w:val="xl143"/>
    <w:basedOn w:val="Normal"/>
    <w:rsid w:val="007F273F"/>
    <w:pPr>
      <w:shd w:val="clear" w:color="000000" w:fill="DDEBF7"/>
      <w:spacing w:before="100" w:beforeAutospacing="1" w:after="100" w:afterAutospacing="1" w:line="240" w:lineRule="auto"/>
    </w:pPr>
    <w:rPr>
      <w:rFonts w:ascii="Times New Roman" w:eastAsia="Times New Roman" w:hAnsi="Times New Roman" w:cs="Times New Roman"/>
      <w:b/>
      <w:bCs/>
      <w:szCs w:val="24"/>
      <w:lang w:eastAsia="sv-SE"/>
    </w:rPr>
  </w:style>
  <w:style w:type="paragraph" w:customStyle="1" w:styleId="xl144">
    <w:name w:val="xl144"/>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45">
    <w:name w:val="xl145"/>
    <w:basedOn w:val="Normal"/>
    <w:rsid w:val="007F273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46">
    <w:name w:val="xl146"/>
    <w:basedOn w:val="Normal"/>
    <w:rsid w:val="007F273F"/>
    <w:pPr>
      <w:pBdr>
        <w:lef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47">
    <w:name w:val="xl147"/>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48">
    <w:name w:val="xl148"/>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49">
    <w:name w:val="xl149"/>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color w:val="FF0000"/>
      <w:szCs w:val="24"/>
      <w:lang w:eastAsia="sv-SE"/>
    </w:rPr>
  </w:style>
  <w:style w:type="paragraph" w:customStyle="1" w:styleId="xl150">
    <w:name w:val="xl150"/>
    <w:basedOn w:val="Normal"/>
    <w:rsid w:val="007F273F"/>
    <w:pPr>
      <w:shd w:val="clear" w:color="000000" w:fill="BDD7EE"/>
      <w:spacing w:before="100" w:beforeAutospacing="1" w:after="100" w:afterAutospacing="1" w:line="240" w:lineRule="auto"/>
      <w:textAlignment w:val="top"/>
    </w:pPr>
    <w:rPr>
      <w:rFonts w:ascii="Times New Roman" w:eastAsia="Times New Roman" w:hAnsi="Times New Roman" w:cs="Times New Roman"/>
      <w:b/>
      <w:bCs/>
      <w:color w:val="FF0000"/>
      <w:szCs w:val="24"/>
      <w:lang w:eastAsia="sv-SE"/>
    </w:rPr>
  </w:style>
  <w:style w:type="paragraph" w:customStyle="1" w:styleId="xl151">
    <w:name w:val="xl151"/>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color w:val="FF0000"/>
      <w:szCs w:val="24"/>
      <w:lang w:eastAsia="sv-SE"/>
    </w:rPr>
  </w:style>
  <w:style w:type="paragraph" w:customStyle="1" w:styleId="xl152">
    <w:name w:val="xl152"/>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53">
    <w:name w:val="xl153"/>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54">
    <w:name w:val="xl154"/>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55">
    <w:name w:val="xl155"/>
    <w:basedOn w:val="Normal"/>
    <w:rsid w:val="007F27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56">
    <w:name w:val="xl156"/>
    <w:basedOn w:val="Normal"/>
    <w:rsid w:val="007F273F"/>
    <w:pPr>
      <w:pBdr>
        <w:lef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57">
    <w:name w:val="xl157"/>
    <w:basedOn w:val="Normal"/>
    <w:rsid w:val="007F273F"/>
    <w:pPr>
      <w:pBdr>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58">
    <w:name w:val="xl158"/>
    <w:basedOn w:val="Normal"/>
    <w:rsid w:val="007F273F"/>
    <w:pPr>
      <w:pBdr>
        <w:lef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59">
    <w:name w:val="xl159"/>
    <w:basedOn w:val="Normal"/>
    <w:rsid w:val="007F273F"/>
    <w:pPr>
      <w:pBdr>
        <w:lef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60">
    <w:name w:val="xl160"/>
    <w:basedOn w:val="Normal"/>
    <w:rsid w:val="007F273F"/>
    <w:pPr>
      <w:pBdr>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61">
    <w:name w:val="xl161"/>
    <w:basedOn w:val="Normal"/>
    <w:rsid w:val="007F273F"/>
    <w:pPr>
      <w:pBdr>
        <w:lef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62">
    <w:name w:val="xl162"/>
    <w:basedOn w:val="Normal"/>
    <w:rsid w:val="007F273F"/>
    <w:pPr>
      <w:pBdr>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63">
    <w:name w:val="xl163"/>
    <w:basedOn w:val="Normal"/>
    <w:rsid w:val="007F273F"/>
    <w:pPr>
      <w:pBdr>
        <w:lef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8"/>
      <w:szCs w:val="28"/>
      <w:lang w:eastAsia="sv-SE"/>
    </w:rPr>
  </w:style>
  <w:style w:type="paragraph" w:customStyle="1" w:styleId="xl164">
    <w:name w:val="xl164"/>
    <w:basedOn w:val="Normal"/>
    <w:rsid w:val="007F273F"/>
    <w:pPr>
      <w:pBdr>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Cs w:val="24"/>
      <w:lang w:eastAsia="sv-SE"/>
    </w:rPr>
  </w:style>
  <w:style w:type="paragraph" w:customStyle="1" w:styleId="xl165">
    <w:name w:val="xl165"/>
    <w:basedOn w:val="Normal"/>
    <w:rsid w:val="007F273F"/>
    <w:pPr>
      <w:pBdr>
        <w:lef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66">
    <w:name w:val="xl166"/>
    <w:basedOn w:val="Normal"/>
    <w:rsid w:val="007F273F"/>
    <w:pPr>
      <w:pBdr>
        <w:lef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67">
    <w:name w:val="xl167"/>
    <w:basedOn w:val="Normal"/>
    <w:rsid w:val="007F273F"/>
    <w:pPr>
      <w:pBdr>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68">
    <w:name w:val="xl168"/>
    <w:basedOn w:val="Normal"/>
    <w:rsid w:val="007F273F"/>
    <w:pPr>
      <w:pBdr>
        <w:top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color w:val="FF0000"/>
      <w:szCs w:val="24"/>
      <w:lang w:eastAsia="sv-SE"/>
    </w:rPr>
  </w:style>
  <w:style w:type="paragraph" w:customStyle="1" w:styleId="xl169">
    <w:name w:val="xl169"/>
    <w:basedOn w:val="Normal"/>
    <w:rsid w:val="007F273F"/>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70">
    <w:name w:val="xl170"/>
    <w:basedOn w:val="Normal"/>
    <w:rsid w:val="007F273F"/>
    <w:pPr>
      <w:pBdr>
        <w:top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71">
    <w:name w:val="xl171"/>
    <w:basedOn w:val="Normal"/>
    <w:rsid w:val="007F273F"/>
    <w:pPr>
      <w:pBdr>
        <w:top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Cs w:val="24"/>
      <w:lang w:eastAsia="sv-SE"/>
    </w:rPr>
  </w:style>
  <w:style w:type="paragraph" w:customStyle="1" w:styleId="xl172">
    <w:name w:val="xl172"/>
    <w:basedOn w:val="Normal"/>
    <w:rsid w:val="007F273F"/>
    <w:pPr>
      <w:pBdr>
        <w:top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Cs w:val="24"/>
      <w:lang w:eastAsia="sv-SE"/>
    </w:rPr>
  </w:style>
  <w:style w:type="paragraph" w:customStyle="1" w:styleId="xl173">
    <w:name w:val="xl173"/>
    <w:basedOn w:val="Normal"/>
    <w:rsid w:val="007F273F"/>
    <w:pPr>
      <w:pBdr>
        <w:top w:val="single" w:sz="4" w:space="0" w:color="auto"/>
        <w:left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8"/>
      <w:szCs w:val="28"/>
      <w:lang w:eastAsia="sv-SE"/>
    </w:rPr>
  </w:style>
  <w:style w:type="paragraph" w:customStyle="1" w:styleId="xl174">
    <w:name w:val="xl174"/>
    <w:basedOn w:val="Normal"/>
    <w:rsid w:val="007F273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75">
    <w:name w:val="xl175"/>
    <w:basedOn w:val="Normal"/>
    <w:rsid w:val="007F273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76">
    <w:name w:val="xl176"/>
    <w:basedOn w:val="Normal"/>
    <w:rsid w:val="007F273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77">
    <w:name w:val="xl177"/>
    <w:basedOn w:val="Normal"/>
    <w:rsid w:val="007F273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78">
    <w:name w:val="xl178"/>
    <w:basedOn w:val="Normal"/>
    <w:rsid w:val="007F273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79">
    <w:name w:val="xl179"/>
    <w:basedOn w:val="Normal"/>
    <w:rsid w:val="007F273F"/>
    <w:pP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80">
    <w:name w:val="xl180"/>
    <w:basedOn w:val="Normal"/>
    <w:rsid w:val="007F273F"/>
    <w:pP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81">
    <w:name w:val="xl181"/>
    <w:basedOn w:val="Normal"/>
    <w:rsid w:val="007F273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82">
    <w:name w:val="xl182"/>
    <w:basedOn w:val="Normal"/>
    <w:rsid w:val="007F273F"/>
    <w:pP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83">
    <w:name w:val="xl183"/>
    <w:basedOn w:val="Normal"/>
    <w:rsid w:val="007F273F"/>
    <w:pP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84">
    <w:name w:val="xl184"/>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85">
    <w:name w:val="xl185"/>
    <w:basedOn w:val="Normal"/>
    <w:rsid w:val="007F273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sv-SE"/>
    </w:rPr>
  </w:style>
  <w:style w:type="paragraph" w:customStyle="1" w:styleId="xl186">
    <w:name w:val="xl186"/>
    <w:basedOn w:val="Normal"/>
    <w:rsid w:val="007F273F"/>
    <w:pPr>
      <w:pBdr>
        <w:top w:val="single" w:sz="4" w:space="0" w:color="auto"/>
        <w:bottom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 w:type="paragraph" w:customStyle="1" w:styleId="xl187">
    <w:name w:val="xl187"/>
    <w:basedOn w:val="Normal"/>
    <w:rsid w:val="007F273F"/>
    <w:pPr>
      <w:pBdr>
        <w:top w:val="single" w:sz="4"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88">
    <w:name w:val="xl188"/>
    <w:basedOn w:val="Normal"/>
    <w:rsid w:val="007F27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89">
    <w:name w:val="xl189"/>
    <w:basedOn w:val="Normal"/>
    <w:rsid w:val="007F273F"/>
    <w:pPr>
      <w:shd w:val="clear" w:color="000000" w:fill="DDEBF7"/>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xl190">
    <w:name w:val="xl190"/>
    <w:basedOn w:val="Normal"/>
    <w:rsid w:val="007F273F"/>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936">
      <w:bodyDiv w:val="1"/>
      <w:marLeft w:val="0"/>
      <w:marRight w:val="0"/>
      <w:marTop w:val="0"/>
      <w:marBottom w:val="0"/>
      <w:divBdr>
        <w:top w:val="none" w:sz="0" w:space="0" w:color="auto"/>
        <w:left w:val="none" w:sz="0" w:space="0" w:color="auto"/>
        <w:bottom w:val="none" w:sz="0" w:space="0" w:color="auto"/>
        <w:right w:val="none" w:sz="0" w:space="0" w:color="auto"/>
      </w:divBdr>
    </w:div>
    <w:div w:id="157499699">
      <w:bodyDiv w:val="1"/>
      <w:marLeft w:val="0"/>
      <w:marRight w:val="0"/>
      <w:marTop w:val="0"/>
      <w:marBottom w:val="0"/>
      <w:divBdr>
        <w:top w:val="none" w:sz="0" w:space="0" w:color="auto"/>
        <w:left w:val="none" w:sz="0" w:space="0" w:color="auto"/>
        <w:bottom w:val="none" w:sz="0" w:space="0" w:color="auto"/>
        <w:right w:val="none" w:sz="0" w:space="0" w:color="auto"/>
      </w:divBdr>
    </w:div>
    <w:div w:id="207837294">
      <w:bodyDiv w:val="1"/>
      <w:marLeft w:val="0"/>
      <w:marRight w:val="0"/>
      <w:marTop w:val="0"/>
      <w:marBottom w:val="0"/>
      <w:divBdr>
        <w:top w:val="none" w:sz="0" w:space="0" w:color="auto"/>
        <w:left w:val="none" w:sz="0" w:space="0" w:color="auto"/>
        <w:bottom w:val="none" w:sz="0" w:space="0" w:color="auto"/>
        <w:right w:val="none" w:sz="0" w:space="0" w:color="auto"/>
      </w:divBdr>
    </w:div>
    <w:div w:id="327249905">
      <w:bodyDiv w:val="1"/>
      <w:marLeft w:val="0"/>
      <w:marRight w:val="0"/>
      <w:marTop w:val="0"/>
      <w:marBottom w:val="0"/>
      <w:divBdr>
        <w:top w:val="none" w:sz="0" w:space="0" w:color="auto"/>
        <w:left w:val="none" w:sz="0" w:space="0" w:color="auto"/>
        <w:bottom w:val="none" w:sz="0" w:space="0" w:color="auto"/>
        <w:right w:val="none" w:sz="0" w:space="0" w:color="auto"/>
      </w:divBdr>
    </w:div>
    <w:div w:id="353654803">
      <w:bodyDiv w:val="1"/>
      <w:marLeft w:val="0"/>
      <w:marRight w:val="0"/>
      <w:marTop w:val="0"/>
      <w:marBottom w:val="0"/>
      <w:divBdr>
        <w:top w:val="none" w:sz="0" w:space="0" w:color="auto"/>
        <w:left w:val="none" w:sz="0" w:space="0" w:color="auto"/>
        <w:bottom w:val="none" w:sz="0" w:space="0" w:color="auto"/>
        <w:right w:val="none" w:sz="0" w:space="0" w:color="auto"/>
      </w:divBdr>
    </w:div>
    <w:div w:id="369232151">
      <w:bodyDiv w:val="1"/>
      <w:marLeft w:val="0"/>
      <w:marRight w:val="0"/>
      <w:marTop w:val="0"/>
      <w:marBottom w:val="0"/>
      <w:divBdr>
        <w:top w:val="none" w:sz="0" w:space="0" w:color="auto"/>
        <w:left w:val="none" w:sz="0" w:space="0" w:color="auto"/>
        <w:bottom w:val="none" w:sz="0" w:space="0" w:color="auto"/>
        <w:right w:val="none" w:sz="0" w:space="0" w:color="auto"/>
      </w:divBdr>
    </w:div>
    <w:div w:id="398787481">
      <w:bodyDiv w:val="1"/>
      <w:marLeft w:val="0"/>
      <w:marRight w:val="0"/>
      <w:marTop w:val="0"/>
      <w:marBottom w:val="0"/>
      <w:divBdr>
        <w:top w:val="none" w:sz="0" w:space="0" w:color="auto"/>
        <w:left w:val="none" w:sz="0" w:space="0" w:color="auto"/>
        <w:bottom w:val="none" w:sz="0" w:space="0" w:color="auto"/>
        <w:right w:val="none" w:sz="0" w:space="0" w:color="auto"/>
      </w:divBdr>
    </w:div>
    <w:div w:id="464128606">
      <w:bodyDiv w:val="1"/>
      <w:marLeft w:val="0"/>
      <w:marRight w:val="0"/>
      <w:marTop w:val="0"/>
      <w:marBottom w:val="0"/>
      <w:divBdr>
        <w:top w:val="none" w:sz="0" w:space="0" w:color="auto"/>
        <w:left w:val="none" w:sz="0" w:space="0" w:color="auto"/>
        <w:bottom w:val="none" w:sz="0" w:space="0" w:color="auto"/>
        <w:right w:val="none" w:sz="0" w:space="0" w:color="auto"/>
      </w:divBdr>
    </w:div>
    <w:div w:id="574054750">
      <w:bodyDiv w:val="1"/>
      <w:marLeft w:val="0"/>
      <w:marRight w:val="0"/>
      <w:marTop w:val="0"/>
      <w:marBottom w:val="0"/>
      <w:divBdr>
        <w:top w:val="none" w:sz="0" w:space="0" w:color="auto"/>
        <w:left w:val="none" w:sz="0" w:space="0" w:color="auto"/>
        <w:bottom w:val="none" w:sz="0" w:space="0" w:color="auto"/>
        <w:right w:val="none" w:sz="0" w:space="0" w:color="auto"/>
      </w:divBdr>
    </w:div>
    <w:div w:id="642782859">
      <w:bodyDiv w:val="1"/>
      <w:marLeft w:val="0"/>
      <w:marRight w:val="0"/>
      <w:marTop w:val="0"/>
      <w:marBottom w:val="0"/>
      <w:divBdr>
        <w:top w:val="none" w:sz="0" w:space="0" w:color="auto"/>
        <w:left w:val="none" w:sz="0" w:space="0" w:color="auto"/>
        <w:bottom w:val="none" w:sz="0" w:space="0" w:color="auto"/>
        <w:right w:val="none" w:sz="0" w:space="0" w:color="auto"/>
      </w:divBdr>
    </w:div>
    <w:div w:id="659121718">
      <w:bodyDiv w:val="1"/>
      <w:marLeft w:val="0"/>
      <w:marRight w:val="0"/>
      <w:marTop w:val="0"/>
      <w:marBottom w:val="0"/>
      <w:divBdr>
        <w:top w:val="none" w:sz="0" w:space="0" w:color="auto"/>
        <w:left w:val="none" w:sz="0" w:space="0" w:color="auto"/>
        <w:bottom w:val="none" w:sz="0" w:space="0" w:color="auto"/>
        <w:right w:val="none" w:sz="0" w:space="0" w:color="auto"/>
      </w:divBdr>
    </w:div>
    <w:div w:id="998267115">
      <w:bodyDiv w:val="1"/>
      <w:marLeft w:val="0"/>
      <w:marRight w:val="0"/>
      <w:marTop w:val="0"/>
      <w:marBottom w:val="0"/>
      <w:divBdr>
        <w:top w:val="none" w:sz="0" w:space="0" w:color="auto"/>
        <w:left w:val="none" w:sz="0" w:space="0" w:color="auto"/>
        <w:bottom w:val="none" w:sz="0" w:space="0" w:color="auto"/>
        <w:right w:val="none" w:sz="0" w:space="0" w:color="auto"/>
      </w:divBdr>
    </w:div>
    <w:div w:id="1220093596">
      <w:bodyDiv w:val="1"/>
      <w:marLeft w:val="0"/>
      <w:marRight w:val="0"/>
      <w:marTop w:val="0"/>
      <w:marBottom w:val="0"/>
      <w:divBdr>
        <w:top w:val="none" w:sz="0" w:space="0" w:color="auto"/>
        <w:left w:val="none" w:sz="0" w:space="0" w:color="auto"/>
        <w:bottom w:val="none" w:sz="0" w:space="0" w:color="auto"/>
        <w:right w:val="none" w:sz="0" w:space="0" w:color="auto"/>
      </w:divBdr>
    </w:div>
    <w:div w:id="1221862182">
      <w:bodyDiv w:val="1"/>
      <w:marLeft w:val="0"/>
      <w:marRight w:val="0"/>
      <w:marTop w:val="0"/>
      <w:marBottom w:val="0"/>
      <w:divBdr>
        <w:top w:val="none" w:sz="0" w:space="0" w:color="auto"/>
        <w:left w:val="none" w:sz="0" w:space="0" w:color="auto"/>
        <w:bottom w:val="none" w:sz="0" w:space="0" w:color="auto"/>
        <w:right w:val="none" w:sz="0" w:space="0" w:color="auto"/>
      </w:divBdr>
    </w:div>
    <w:div w:id="1300956168">
      <w:bodyDiv w:val="1"/>
      <w:marLeft w:val="0"/>
      <w:marRight w:val="0"/>
      <w:marTop w:val="0"/>
      <w:marBottom w:val="0"/>
      <w:divBdr>
        <w:top w:val="none" w:sz="0" w:space="0" w:color="auto"/>
        <w:left w:val="none" w:sz="0" w:space="0" w:color="auto"/>
        <w:bottom w:val="none" w:sz="0" w:space="0" w:color="auto"/>
        <w:right w:val="none" w:sz="0" w:space="0" w:color="auto"/>
      </w:divBdr>
    </w:div>
    <w:div w:id="1506355835">
      <w:bodyDiv w:val="1"/>
      <w:marLeft w:val="0"/>
      <w:marRight w:val="0"/>
      <w:marTop w:val="0"/>
      <w:marBottom w:val="0"/>
      <w:divBdr>
        <w:top w:val="none" w:sz="0" w:space="0" w:color="auto"/>
        <w:left w:val="none" w:sz="0" w:space="0" w:color="auto"/>
        <w:bottom w:val="none" w:sz="0" w:space="0" w:color="auto"/>
        <w:right w:val="none" w:sz="0" w:space="0" w:color="auto"/>
      </w:divBdr>
    </w:div>
    <w:div w:id="1572232186">
      <w:bodyDiv w:val="1"/>
      <w:marLeft w:val="0"/>
      <w:marRight w:val="0"/>
      <w:marTop w:val="0"/>
      <w:marBottom w:val="0"/>
      <w:divBdr>
        <w:top w:val="none" w:sz="0" w:space="0" w:color="auto"/>
        <w:left w:val="none" w:sz="0" w:space="0" w:color="auto"/>
        <w:bottom w:val="none" w:sz="0" w:space="0" w:color="auto"/>
        <w:right w:val="none" w:sz="0" w:space="0" w:color="auto"/>
      </w:divBdr>
    </w:div>
    <w:div w:id="1624531693">
      <w:bodyDiv w:val="1"/>
      <w:marLeft w:val="0"/>
      <w:marRight w:val="0"/>
      <w:marTop w:val="0"/>
      <w:marBottom w:val="0"/>
      <w:divBdr>
        <w:top w:val="none" w:sz="0" w:space="0" w:color="auto"/>
        <w:left w:val="none" w:sz="0" w:space="0" w:color="auto"/>
        <w:bottom w:val="none" w:sz="0" w:space="0" w:color="auto"/>
        <w:right w:val="none" w:sz="0" w:space="0" w:color="auto"/>
      </w:divBdr>
    </w:div>
    <w:div w:id="1744912535">
      <w:bodyDiv w:val="1"/>
      <w:marLeft w:val="0"/>
      <w:marRight w:val="0"/>
      <w:marTop w:val="0"/>
      <w:marBottom w:val="0"/>
      <w:divBdr>
        <w:top w:val="none" w:sz="0" w:space="0" w:color="auto"/>
        <w:left w:val="none" w:sz="0" w:space="0" w:color="auto"/>
        <w:bottom w:val="none" w:sz="0" w:space="0" w:color="auto"/>
        <w:right w:val="none" w:sz="0" w:space="0" w:color="auto"/>
      </w:divBdr>
    </w:div>
    <w:div w:id="1927762661">
      <w:bodyDiv w:val="1"/>
      <w:marLeft w:val="0"/>
      <w:marRight w:val="0"/>
      <w:marTop w:val="0"/>
      <w:marBottom w:val="0"/>
      <w:divBdr>
        <w:top w:val="none" w:sz="0" w:space="0" w:color="auto"/>
        <w:left w:val="none" w:sz="0" w:space="0" w:color="auto"/>
        <w:bottom w:val="none" w:sz="0" w:space="0" w:color="auto"/>
        <w:right w:val="none" w:sz="0" w:space="0" w:color="auto"/>
      </w:divBdr>
    </w:div>
    <w:div w:id="2034649251">
      <w:bodyDiv w:val="1"/>
      <w:marLeft w:val="0"/>
      <w:marRight w:val="0"/>
      <w:marTop w:val="0"/>
      <w:marBottom w:val="0"/>
      <w:divBdr>
        <w:top w:val="none" w:sz="0" w:space="0" w:color="auto"/>
        <w:left w:val="none" w:sz="0" w:space="0" w:color="auto"/>
        <w:bottom w:val="none" w:sz="0" w:space="0" w:color="auto"/>
        <w:right w:val="none" w:sz="0" w:space="0" w:color="auto"/>
      </w:divBdr>
    </w:div>
    <w:div w:id="2091729633">
      <w:bodyDiv w:val="1"/>
      <w:marLeft w:val="0"/>
      <w:marRight w:val="0"/>
      <w:marTop w:val="0"/>
      <w:marBottom w:val="0"/>
      <w:divBdr>
        <w:top w:val="none" w:sz="0" w:space="0" w:color="auto"/>
        <w:left w:val="none" w:sz="0" w:space="0" w:color="auto"/>
        <w:bottom w:val="none" w:sz="0" w:space="0" w:color="auto"/>
        <w:right w:val="none" w:sz="0" w:space="0" w:color="auto"/>
      </w:divBdr>
    </w:div>
    <w:div w:id="21248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B49674CF374E7E89807FFA278D8A14"/>
        <w:category>
          <w:name w:val="Allmänt"/>
          <w:gallery w:val="placeholder"/>
        </w:category>
        <w:types>
          <w:type w:val="bbPlcHdr"/>
        </w:types>
        <w:behaviors>
          <w:behavior w:val="content"/>
        </w:behaviors>
        <w:guid w:val="{69964F79-DC5E-4E4E-9431-45834FA14CEE}"/>
      </w:docPartPr>
      <w:docPartBody>
        <w:p w:rsidR="00253E78" w:rsidRDefault="00253E78">
          <w:pPr>
            <w:pStyle w:val="5FB49674CF374E7E89807FFA278D8A14"/>
          </w:pPr>
          <w:r>
            <w:rPr>
              <w:rStyle w:val="Platshllartext"/>
            </w:rPr>
            <w:t>Klicka för att ange datum.</w:t>
          </w:r>
        </w:p>
      </w:docPartBody>
    </w:docPart>
    <w:docPart>
      <w:docPartPr>
        <w:name w:val="D7371CB8484144BDA71DC6DF28B693FE"/>
        <w:category>
          <w:name w:val="Allmänt"/>
          <w:gallery w:val="placeholder"/>
        </w:category>
        <w:types>
          <w:type w:val="bbPlcHdr"/>
        </w:types>
        <w:behaviors>
          <w:behavior w:val="content"/>
        </w:behaviors>
        <w:guid w:val="{A958C8B8-A33E-4101-85A9-AB8C533F6C88}"/>
      </w:docPartPr>
      <w:docPartBody>
        <w:p w:rsidR="00253E78" w:rsidRDefault="00253E78">
          <w:pPr>
            <w:pStyle w:val="D7371CB8484144BDA71DC6DF28B693FE"/>
          </w:pPr>
          <w:r>
            <w:rPr>
              <w:rStyle w:val="Platshllartext"/>
            </w:rPr>
            <w:t>Klicka för att ange datum.</w:t>
          </w:r>
        </w:p>
      </w:docPartBody>
    </w:docPart>
    <w:docPart>
      <w:docPartPr>
        <w:name w:val="68B0DAFBE84D40EBBD75C88E2B3ECEE2"/>
        <w:category>
          <w:name w:val="Allmänt"/>
          <w:gallery w:val="placeholder"/>
        </w:category>
        <w:types>
          <w:type w:val="bbPlcHdr"/>
        </w:types>
        <w:behaviors>
          <w:behavior w:val="content"/>
        </w:behaviors>
        <w:guid w:val="{D1BE6A73-C162-48E1-AD28-4222E5338C07}"/>
      </w:docPartPr>
      <w:docPartBody>
        <w:p w:rsidR="004E206B" w:rsidRDefault="00820167" w:rsidP="00820167">
          <w:pPr>
            <w:pStyle w:val="68B0DAFBE84D40EBBD75C88E2B3ECEE2"/>
          </w:pPr>
          <w:r w:rsidRPr="0038426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78"/>
    <w:rsid w:val="001C555D"/>
    <w:rsid w:val="002235FD"/>
    <w:rsid w:val="00253E78"/>
    <w:rsid w:val="004C36D3"/>
    <w:rsid w:val="004E206B"/>
    <w:rsid w:val="00547384"/>
    <w:rsid w:val="00604AF5"/>
    <w:rsid w:val="00625A12"/>
    <w:rsid w:val="00820167"/>
    <w:rsid w:val="00965E71"/>
    <w:rsid w:val="00F13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4AF5"/>
  </w:style>
  <w:style w:type="paragraph" w:customStyle="1" w:styleId="A041F24242CB4B5F89260D418514A79B">
    <w:name w:val="A041F24242CB4B5F89260D418514A79B"/>
  </w:style>
  <w:style w:type="paragraph" w:customStyle="1" w:styleId="5FB49674CF374E7E89807FFA278D8A14">
    <w:name w:val="5FB49674CF374E7E89807FFA278D8A14"/>
  </w:style>
  <w:style w:type="paragraph" w:customStyle="1" w:styleId="F8A8E32759BC4C569F5CC79923B0662D">
    <w:name w:val="F8A8E32759BC4C569F5CC79923B0662D"/>
  </w:style>
  <w:style w:type="paragraph" w:customStyle="1" w:styleId="0C67CF7BEB66460EAAFBD5A2B90A6644">
    <w:name w:val="0C67CF7BEB66460EAAFBD5A2B90A6644"/>
  </w:style>
  <w:style w:type="paragraph" w:customStyle="1" w:styleId="FD0DF41B3B8C4560A9F635CBC0F86485">
    <w:name w:val="FD0DF41B3B8C4560A9F635CBC0F86485"/>
  </w:style>
  <w:style w:type="paragraph" w:customStyle="1" w:styleId="D7371CB8484144BDA71DC6DF28B693FE">
    <w:name w:val="D7371CB8484144BDA71DC6DF28B693FE"/>
  </w:style>
  <w:style w:type="paragraph" w:customStyle="1" w:styleId="D62C71BF41854255984D4F338E0279E9">
    <w:name w:val="D62C71BF41854255984D4F338E0279E9"/>
  </w:style>
  <w:style w:type="paragraph" w:customStyle="1" w:styleId="C0E4A3EA600341F3995A289B4E829DBB">
    <w:name w:val="C0E4A3EA600341F3995A289B4E829DBB"/>
  </w:style>
  <w:style w:type="paragraph" w:customStyle="1" w:styleId="E43BB857571E4BE0B187335E3D023AFE">
    <w:name w:val="E43BB857571E4BE0B187335E3D023AFE"/>
  </w:style>
  <w:style w:type="paragraph" w:customStyle="1" w:styleId="B263AB443C1E43AFADBEA97AAD81121F">
    <w:name w:val="B263AB443C1E43AFADBEA97AAD81121F"/>
  </w:style>
  <w:style w:type="paragraph" w:customStyle="1" w:styleId="7D7EFA949EAC41CF99F727259EEBB0CB">
    <w:name w:val="7D7EFA949EAC41CF99F727259EEBB0CB"/>
    <w:rsid w:val="00820167"/>
  </w:style>
  <w:style w:type="paragraph" w:customStyle="1" w:styleId="F81545AA8C0F4495AF4FE3390C7AD58E">
    <w:name w:val="F81545AA8C0F4495AF4FE3390C7AD58E"/>
    <w:rsid w:val="00820167"/>
  </w:style>
  <w:style w:type="paragraph" w:customStyle="1" w:styleId="636589CBD8F143F8BAF90E758BB64AA4">
    <w:name w:val="636589CBD8F143F8BAF90E758BB64AA4"/>
    <w:rsid w:val="00820167"/>
  </w:style>
  <w:style w:type="paragraph" w:customStyle="1" w:styleId="B7132492263B44A4A1FE6146C6DF785D">
    <w:name w:val="B7132492263B44A4A1FE6146C6DF785D"/>
    <w:rsid w:val="00820167"/>
  </w:style>
  <w:style w:type="paragraph" w:customStyle="1" w:styleId="68B0DAFBE84D40EBBD75C88E2B3ECEE2">
    <w:name w:val="68B0DAFBE84D40EBBD75C88E2B3ECEE2"/>
    <w:rsid w:val="00820167"/>
  </w:style>
  <w:style w:type="paragraph" w:customStyle="1" w:styleId="50A6490A39634315BDA0FFA86EF4614C">
    <w:name w:val="50A6490A39634315BDA0FFA86EF4614C"/>
    <w:rsid w:val="00604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627a576ded3709135f798213e89c3e85">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69450698f2e6cee76ec785cdb48c1eb8"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977E-F372-4E77-B534-498B777049EA}">
  <ds:schemaRefs>
    <ds:schemaRef ds:uri="http://schemas.microsoft.com/sharepoint/v3/contenttype/forms"/>
  </ds:schemaRefs>
</ds:datastoreItem>
</file>

<file path=customXml/itemProps2.xml><?xml version="1.0" encoding="utf-8"?>
<ds:datastoreItem xmlns:ds="http://schemas.openxmlformats.org/officeDocument/2006/customXml" ds:itemID="{7EF79BCD-E3EF-4D09-A86B-2532FAB25D4B}">
  <ds:schemaRefs>
    <ds:schemaRef ds:uri="http://purl.org/dc/terms/"/>
    <ds:schemaRef ds:uri="http://schemas.openxmlformats.org/package/2006/metadata/core-properties"/>
    <ds:schemaRef ds:uri="a2c8835c-d3d0-4b69-b07f-f6fe9a9179bf"/>
    <ds:schemaRef ds:uri="http://schemas.microsoft.com/office/2006/documentManagement/types"/>
    <ds:schemaRef ds:uri="07d149a3-ae10-47d9-91b5-5b543d868ad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59C11D-2F92-4E43-8A68-1D140E8D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FF3B3-1BAE-4924-94B0-4CBD38BF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0</TotalTime>
  <Pages>51</Pages>
  <Words>11015</Words>
  <Characters>58380</Characters>
  <Application>Microsoft Office Word</Application>
  <DocSecurity>4</DocSecurity>
  <Lines>486</Lines>
  <Paragraphs>138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Lidholm</dc:creator>
  <cp:keywords/>
  <dc:description/>
  <cp:lastModifiedBy>Kerstin Lööf</cp:lastModifiedBy>
  <cp:revision>2</cp:revision>
  <dcterms:created xsi:type="dcterms:W3CDTF">2022-12-13T13:43:00Z</dcterms:created>
  <dcterms:modified xsi:type="dcterms:W3CDTF">2022-12-13T13:43:00Z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