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7F" w:rsidRDefault="00337F7F"/>
    <w:tbl>
      <w:tblPr>
        <w:tblStyle w:val="Tabellrutnt"/>
        <w:tblW w:w="9262" w:type="dxa"/>
        <w:tblInd w:w="-2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6817"/>
        <w:gridCol w:w="1648"/>
      </w:tblGrid>
      <w:tr w:rsidR="00B567A2" w:rsidTr="00B567A2">
        <w:trPr>
          <w:gridAfter w:val="1"/>
          <w:wAfter w:w="1648" w:type="dxa"/>
          <w:trHeight w:hRule="exact" w:val="683"/>
        </w:trPr>
        <w:tc>
          <w:tcPr>
            <w:tcW w:w="7614" w:type="dxa"/>
            <w:gridSpan w:val="2"/>
          </w:tcPr>
          <w:p w:rsidR="00B567A2" w:rsidRPr="0091681D" w:rsidRDefault="00B567A2" w:rsidP="00B567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861F6" w:rsidTr="00B567A2">
        <w:trPr>
          <w:gridBefore w:val="1"/>
          <w:wBefore w:w="797" w:type="dxa"/>
          <w:trHeight w:val="952"/>
        </w:trPr>
        <w:tc>
          <w:tcPr>
            <w:tcW w:w="8465" w:type="dxa"/>
            <w:gridSpan w:val="2"/>
            <w:shd w:val="clear" w:color="auto" w:fill="auto"/>
            <w:vAlign w:val="bottom"/>
          </w:tcPr>
          <w:p w:rsidR="00C861F6" w:rsidRPr="00C861F6" w:rsidRDefault="00C861F6" w:rsidP="00894DF2">
            <w:pPr>
              <w:rPr>
                <w:rFonts w:ascii="Arial" w:hAnsi="Arial"/>
                <w:sz w:val="56"/>
                <w:szCs w:val="56"/>
              </w:rPr>
            </w:pPr>
          </w:p>
        </w:tc>
      </w:tr>
    </w:tbl>
    <w:p w:rsidR="00263C9E" w:rsidRDefault="00CD534B" w:rsidP="00263C9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0" wp14:anchorId="2A0E4AE8" wp14:editId="015C6DEB">
                <wp:simplePos x="0" y="0"/>
                <wp:positionH relativeFrom="page">
                  <wp:posOffset>4445</wp:posOffset>
                </wp:positionH>
                <wp:positionV relativeFrom="page">
                  <wp:posOffset>4243070</wp:posOffset>
                </wp:positionV>
                <wp:extent cx="7545070" cy="2138045"/>
                <wp:effectExtent l="0" t="0" r="0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070" cy="2138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7A2" w:rsidRDefault="00B567A2"/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E4AE8" id="Rektangel 3" o:spid="_x0000_s1026" style="position:absolute;left:0;text-align:left;margin-left:.35pt;margin-top:334.1pt;width:594.1pt;height:168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" o:allowoverlap="f" fillcolor="#deeaf6 [660]" stroked="f" strokeweight=".5pt">
                <v:textbox>
                  <w:txbxContent>
                    <w:p w:rsidR="00B567A2" w:rsidRDefault="00B567A2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rutnt"/>
        <w:tblW w:w="0" w:type="auto"/>
        <w:tblInd w:w="-2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5"/>
      </w:tblGrid>
      <w:tr w:rsidR="00263C9E" w:rsidTr="00B567A2">
        <w:trPr>
          <w:trHeight w:hRule="exact" w:val="1457"/>
        </w:trPr>
        <w:tc>
          <w:tcPr>
            <w:tcW w:w="8335" w:type="dxa"/>
          </w:tcPr>
          <w:p w:rsidR="00D11F1E" w:rsidRPr="00627C1A" w:rsidRDefault="00D11F1E" w:rsidP="00D11F1E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Investeringsbudget </w:t>
            </w:r>
            <w:r w:rsidRPr="00627C1A">
              <w:rPr>
                <w:rFonts w:ascii="Arial" w:hAnsi="Arial" w:cs="Arial"/>
                <w:sz w:val="36"/>
                <w:szCs w:val="36"/>
              </w:rPr>
              <w:t>20</w:t>
            </w:r>
            <w:r w:rsidR="00894DF2">
              <w:rPr>
                <w:rFonts w:ascii="Arial" w:hAnsi="Arial" w:cs="Arial"/>
                <w:sz w:val="36"/>
                <w:szCs w:val="36"/>
              </w:rPr>
              <w:t>24</w:t>
            </w:r>
            <w:r w:rsidR="00C86516">
              <w:rPr>
                <w:rFonts w:ascii="Arial" w:hAnsi="Arial" w:cs="Arial"/>
                <w:sz w:val="36"/>
                <w:szCs w:val="36"/>
              </w:rPr>
              <w:t xml:space="preserve"> och </w:t>
            </w:r>
            <w:r w:rsidR="00641E95" w:rsidRPr="00627C1A">
              <w:rPr>
                <w:rFonts w:ascii="Arial" w:hAnsi="Arial" w:cs="Arial"/>
                <w:sz w:val="36"/>
                <w:szCs w:val="36"/>
              </w:rPr>
              <w:t>plan 20</w:t>
            </w:r>
            <w:r w:rsidR="00894DF2">
              <w:rPr>
                <w:rFonts w:ascii="Arial" w:hAnsi="Arial" w:cs="Arial"/>
                <w:sz w:val="36"/>
                <w:szCs w:val="36"/>
              </w:rPr>
              <w:t>25</w:t>
            </w:r>
            <w:r w:rsidR="00641E95" w:rsidRPr="00627C1A">
              <w:rPr>
                <w:rFonts w:ascii="Arial" w:hAnsi="Arial" w:cs="Arial"/>
                <w:sz w:val="36"/>
                <w:szCs w:val="36"/>
              </w:rPr>
              <w:t>-20</w:t>
            </w:r>
            <w:r w:rsidR="00894DF2">
              <w:rPr>
                <w:rFonts w:ascii="Arial" w:hAnsi="Arial" w:cs="Arial"/>
                <w:sz w:val="36"/>
                <w:szCs w:val="36"/>
              </w:rPr>
              <w:t>26</w:t>
            </w:r>
            <w:r w:rsidRPr="00627C1A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:rsidR="00263C9E" w:rsidRPr="0091681D" w:rsidRDefault="00B16571" w:rsidP="005C1C0A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 w:rsidRPr="00627C1A">
              <w:rPr>
                <w:rFonts w:ascii="Arial" w:hAnsi="Arial" w:cs="Arial"/>
                <w:sz w:val="36"/>
                <w:szCs w:val="36"/>
              </w:rPr>
              <w:t>samt</w:t>
            </w:r>
            <w:r w:rsidR="00D11F1E" w:rsidRPr="00627C1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641E95" w:rsidRPr="00627C1A">
              <w:rPr>
                <w:rFonts w:ascii="Arial" w:hAnsi="Arial" w:cs="Arial"/>
                <w:sz w:val="36"/>
                <w:szCs w:val="36"/>
              </w:rPr>
              <w:t>långsiktig investeringsplan 20</w:t>
            </w:r>
            <w:r w:rsidR="00894DF2">
              <w:rPr>
                <w:rFonts w:ascii="Arial" w:hAnsi="Arial" w:cs="Arial"/>
                <w:sz w:val="36"/>
                <w:szCs w:val="36"/>
              </w:rPr>
              <w:t>27</w:t>
            </w:r>
            <w:r w:rsidR="00D11F1E" w:rsidRPr="00627C1A">
              <w:rPr>
                <w:rFonts w:ascii="Arial" w:hAnsi="Arial" w:cs="Arial"/>
                <w:sz w:val="36"/>
                <w:szCs w:val="36"/>
              </w:rPr>
              <w:t>-20</w:t>
            </w:r>
            <w:r w:rsidR="00894DF2">
              <w:rPr>
                <w:rFonts w:ascii="Arial" w:hAnsi="Arial" w:cs="Arial"/>
                <w:sz w:val="36"/>
                <w:szCs w:val="36"/>
              </w:rPr>
              <w:t>33</w:t>
            </w:r>
          </w:p>
        </w:tc>
      </w:tr>
    </w:tbl>
    <w:p w:rsidR="00B567A2" w:rsidRPr="00B567A2" w:rsidRDefault="00B567A2" w:rsidP="00B567A2">
      <w:pPr>
        <w:rPr>
          <w:color w:val="000000" w:themeColor="text1"/>
        </w:rPr>
      </w:pPr>
    </w:p>
    <w:p w:rsidR="009646E1" w:rsidRDefault="009646E1" w:rsidP="00263C9E">
      <w:pPr>
        <w:jc w:val="right"/>
        <w:sectPr w:rsidR="009646E1" w:rsidSect="009646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3062" w:right="1134" w:bottom="1701" w:left="3402" w:header="720" w:footer="482" w:gutter="0"/>
          <w:cols w:space="708"/>
          <w:titlePg/>
          <w:docGrid w:linePitch="360"/>
        </w:sectPr>
      </w:pPr>
    </w:p>
    <w:tbl>
      <w:tblPr>
        <w:tblStyle w:val="Tabellrutnt"/>
        <w:tblpPr w:leftFromText="142" w:rightFromText="142" w:vertAnchor="page" w:horzAnchor="margin" w:tblpY="7024"/>
        <w:tblOverlap w:val="never"/>
        <w:tblW w:w="3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</w:tblGrid>
      <w:tr w:rsidR="00B567A2" w:rsidTr="00B567A2">
        <w:trPr>
          <w:trHeight w:val="56"/>
        </w:trPr>
        <w:tc>
          <w:tcPr>
            <w:tcW w:w="3920" w:type="dxa"/>
            <w:vAlign w:val="bottom"/>
          </w:tcPr>
          <w:p w:rsidR="00B567A2" w:rsidRPr="00BC5947" w:rsidRDefault="00B567A2" w:rsidP="00B567A2">
            <w:pPr>
              <w:rPr>
                <w:rFonts w:ascii="Arial" w:hAnsi="Arial"/>
                <w:sz w:val="36"/>
                <w:szCs w:val="36"/>
              </w:rPr>
            </w:pPr>
            <w:r>
              <w:rPr>
                <w:rFonts w:ascii="Arial" w:hAnsi="Arial"/>
                <w:sz w:val="36"/>
                <w:szCs w:val="36"/>
              </w:rPr>
              <w:t xml:space="preserve">               Nämnd</w:t>
            </w:r>
          </w:p>
        </w:tc>
      </w:tr>
    </w:tbl>
    <w:p w:rsidR="009646E1" w:rsidRDefault="009646E1" w:rsidP="00263C9E">
      <w:pPr>
        <w:jc w:val="right"/>
        <w:sectPr w:rsidR="009646E1" w:rsidSect="009646E1">
          <w:type w:val="continuous"/>
          <w:pgSz w:w="11900" w:h="16840"/>
          <w:pgMar w:top="3062" w:right="1134" w:bottom="1701" w:left="3402" w:header="737" w:footer="482" w:gutter="0"/>
          <w:cols w:space="708"/>
          <w:titlePg/>
          <w:docGrid w:linePitch="360"/>
        </w:sectPr>
      </w:pPr>
    </w:p>
    <w:p w:rsidR="009646E1" w:rsidRDefault="009646E1" w:rsidP="00263C9E">
      <w:pPr>
        <w:jc w:val="right"/>
      </w:pPr>
    </w:p>
    <w:p w:rsidR="00CD534B" w:rsidRDefault="00CD534B" w:rsidP="009646E1"/>
    <w:p w:rsidR="004760A5" w:rsidRDefault="00A94134" w:rsidP="000759FC">
      <w:r>
        <w:br w:type="page"/>
      </w:r>
    </w:p>
    <w:p w:rsidR="003475A5" w:rsidRDefault="003475A5" w:rsidP="000759FC">
      <w:pPr>
        <w:sectPr w:rsidR="003475A5" w:rsidSect="00A94134">
          <w:headerReference w:type="even" r:id="rId14"/>
          <w:headerReference w:type="default" r:id="rId15"/>
          <w:headerReference w:type="first" r:id="rId16"/>
          <w:type w:val="continuous"/>
          <w:pgSz w:w="11900" w:h="16840"/>
          <w:pgMar w:top="1418" w:right="1134" w:bottom="1701" w:left="1418" w:header="720" w:footer="482" w:gutter="0"/>
          <w:cols w:space="708"/>
          <w:titlePg/>
          <w:docGrid w:linePitch="360"/>
        </w:sectPr>
      </w:pPr>
    </w:p>
    <w:p w:rsidR="002E7E89" w:rsidRPr="0054308F" w:rsidRDefault="002E7E89" w:rsidP="0043273B">
      <w:pPr>
        <w:pStyle w:val="Rubrik1"/>
      </w:pPr>
      <w:r>
        <w:lastRenderedPageBreak/>
        <w:t xml:space="preserve">Förslag till investeringsbudget </w:t>
      </w:r>
      <w:r w:rsidRPr="0054308F">
        <w:t>20</w:t>
      </w:r>
      <w:r w:rsidR="00B567A2">
        <w:t>24</w:t>
      </w:r>
      <w:r w:rsidR="00C86516">
        <w:t xml:space="preserve"> och </w:t>
      </w:r>
      <w:r>
        <w:t xml:space="preserve">plan </w:t>
      </w:r>
      <w:r w:rsidRPr="0054308F">
        <w:t>20</w:t>
      </w:r>
      <w:r w:rsidR="00B567A2">
        <w:t>25</w:t>
      </w:r>
      <w:r w:rsidRPr="0054308F">
        <w:t>-20</w:t>
      </w:r>
      <w:r w:rsidR="00B567A2">
        <w:t>26</w:t>
      </w:r>
      <w:r w:rsidR="008E70A1" w:rsidRPr="0054308F">
        <w:t xml:space="preserve"> samt långsiktig investeringsplan 20</w:t>
      </w:r>
      <w:r w:rsidR="00B567A2">
        <w:t>27</w:t>
      </w:r>
      <w:r w:rsidR="008E70A1" w:rsidRPr="0054308F">
        <w:t>-</w:t>
      </w:r>
      <w:r w:rsidR="00B567A2">
        <w:t>2033</w:t>
      </w:r>
    </w:p>
    <w:p w:rsidR="008429A2" w:rsidRPr="0054308F" w:rsidRDefault="008429A2" w:rsidP="008429A2"/>
    <w:p w:rsidR="008429A2" w:rsidRDefault="008429A2" w:rsidP="0041197A">
      <w:pPr>
        <w:pStyle w:val="Rubrik2"/>
      </w:pPr>
      <w:r w:rsidRPr="0054308F">
        <w:t>Sammanställning av investeringar 20</w:t>
      </w:r>
      <w:r w:rsidR="00B567A2">
        <w:t>24</w:t>
      </w:r>
      <w:r w:rsidRPr="0054308F">
        <w:t>-20</w:t>
      </w:r>
      <w:r w:rsidR="00B567A2">
        <w:t>33</w:t>
      </w:r>
      <w:r w:rsidRPr="0054308F">
        <w:t xml:space="preserve"> (tkr)</w:t>
      </w:r>
    </w:p>
    <w:p w:rsidR="000133F3" w:rsidRPr="000133F3" w:rsidRDefault="000133F3" w:rsidP="000133F3"/>
    <w:tbl>
      <w:tblPr>
        <w:tblpPr w:leftFromText="141" w:rightFromText="141" w:vertAnchor="text" w:horzAnchor="margin" w:tblpXSpec="center" w:tblpY="179"/>
        <w:tblW w:w="14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2674"/>
        <w:gridCol w:w="1151"/>
        <w:gridCol w:w="1025"/>
        <w:gridCol w:w="791"/>
        <w:gridCol w:w="810"/>
        <w:gridCol w:w="711"/>
        <w:gridCol w:w="761"/>
        <w:gridCol w:w="777"/>
        <w:gridCol w:w="761"/>
        <w:gridCol w:w="744"/>
        <w:gridCol w:w="727"/>
        <w:gridCol w:w="678"/>
        <w:gridCol w:w="760"/>
        <w:gridCol w:w="760"/>
        <w:gridCol w:w="744"/>
        <w:gridCol w:w="744"/>
      </w:tblGrid>
      <w:tr w:rsidR="000133F3" w:rsidRPr="000133F3" w:rsidTr="000133F3">
        <w:trPr>
          <w:trHeight w:val="846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Nr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Investeringsobjekt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Motivering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Totalt </w:t>
            </w:r>
            <w:proofErr w:type="gramStart"/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inv.   belopp</w:t>
            </w:r>
            <w:proofErr w:type="gramEnd"/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Budget 2024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Nytt förslag budget 2024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2025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Nytt förslag plan 2025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2026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Nytt förslag plan 2026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2027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2028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2029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2030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2031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2032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Plan 2033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Reinvestering: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Rationaliseringsinvestering: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osv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Nyinvestering: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osv 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09"/>
        </w:trPr>
        <w:tc>
          <w:tcPr>
            <w:tcW w:w="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Exploateringsinvestering: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16"/>
        </w:trPr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Investeringsobjekt namn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133F3" w:rsidRPr="000133F3" w:rsidTr="000133F3">
        <w:trPr>
          <w:trHeight w:val="216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Summa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3F3" w:rsidRPr="000133F3" w:rsidRDefault="000133F3" w:rsidP="000133F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133F3" w:rsidRPr="000133F3" w:rsidRDefault="000133F3" w:rsidP="000133F3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133F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0133F3" w:rsidRDefault="000133F3" w:rsidP="000133F3"/>
    <w:p w:rsidR="000133F3" w:rsidRPr="000133F3" w:rsidRDefault="000133F3" w:rsidP="000133F3"/>
    <w:p w:rsidR="000133F3" w:rsidRDefault="000133F3" w:rsidP="000133F3"/>
    <w:p w:rsidR="000133F3" w:rsidRDefault="000133F3" w:rsidP="000133F3"/>
    <w:p w:rsidR="000133F3" w:rsidRDefault="000133F3" w:rsidP="000133F3"/>
    <w:p w:rsidR="000133F3" w:rsidRDefault="000133F3" w:rsidP="000133F3"/>
    <w:p w:rsidR="00B9239E" w:rsidRDefault="00B9239E" w:rsidP="00C169E9">
      <w:pPr>
        <w:pStyle w:val="Liststycke"/>
        <w:numPr>
          <w:ilvl w:val="0"/>
          <w:numId w:val="9"/>
        </w:numPr>
        <w:tabs>
          <w:tab w:val="left" w:pos="6210"/>
        </w:tabs>
      </w:pPr>
      <w:r>
        <w:t>I</w:t>
      </w:r>
      <w:r w:rsidR="00EA6764">
        <w:t xml:space="preserve">nvestering som är en blandning av olika typer </w:t>
      </w:r>
      <w:r w:rsidR="009C0607">
        <w:t xml:space="preserve">av investeringar redovisas under </w:t>
      </w:r>
      <w:r w:rsidR="00E37E37">
        <w:t xml:space="preserve">den kategori som är övervägande </w:t>
      </w:r>
      <w:r>
        <w:t>beloppsmässigt</w:t>
      </w:r>
      <w:r w:rsidR="00E37E37">
        <w:t>.</w:t>
      </w:r>
      <w:r w:rsidR="00FC249B">
        <w:t xml:space="preserve"> </w:t>
      </w:r>
    </w:p>
    <w:p w:rsidR="008D2052" w:rsidRDefault="008D2052" w:rsidP="008D2052">
      <w:pPr>
        <w:pStyle w:val="Liststycke"/>
        <w:tabs>
          <w:tab w:val="left" w:pos="6210"/>
        </w:tabs>
      </w:pPr>
      <w:bookmarkStart w:id="0" w:name="_GoBack"/>
      <w:bookmarkEnd w:id="0"/>
    </w:p>
    <w:p w:rsidR="00B81487" w:rsidRDefault="00B5559C" w:rsidP="0041197A">
      <w:pPr>
        <w:tabs>
          <w:tab w:val="left" w:pos="6210"/>
        </w:tabs>
        <w:ind w:left="360"/>
      </w:pPr>
      <w:r>
        <w:rPr>
          <w:b/>
        </w:rPr>
        <w:t>Förkortningarna i fältet för motivering står för</w:t>
      </w:r>
      <w:r w:rsidR="00B81487">
        <w:t>:</w:t>
      </w:r>
    </w:p>
    <w:p w:rsidR="003C2FC3" w:rsidRDefault="003C2FC3" w:rsidP="0041197A">
      <w:pPr>
        <w:tabs>
          <w:tab w:val="left" w:pos="6210"/>
        </w:tabs>
        <w:ind w:left="360"/>
      </w:pPr>
    </w:p>
    <w:p w:rsidR="003C2FC3" w:rsidRPr="00D478D0" w:rsidRDefault="003C2FC3" w:rsidP="003C2FC3">
      <w:pPr>
        <w:pStyle w:val="Liststycke"/>
        <w:numPr>
          <w:ilvl w:val="0"/>
          <w:numId w:val="12"/>
        </w:numPr>
        <w:tabs>
          <w:tab w:val="left" w:pos="6210"/>
        </w:tabs>
        <w:contextualSpacing w:val="0"/>
      </w:pPr>
      <w:r w:rsidRPr="00AC5100">
        <w:t>A = Ambitionshöjande</w:t>
      </w:r>
    </w:p>
    <w:p w:rsidR="003C2FC3" w:rsidRPr="00D478D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D478D0">
        <w:t>D = Detaljplan</w:t>
      </w:r>
    </w:p>
    <w:p w:rsidR="003C2FC3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D478D0">
        <w:t>F = Funktionalitet</w:t>
      </w:r>
    </w:p>
    <w:p w:rsidR="003C2FC3" w:rsidRPr="00AC510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 xml:space="preserve">FB = Funktionalitet, byggnad </w:t>
      </w:r>
    </w:p>
    <w:p w:rsidR="003C2FC3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FV = Funktionalitet, verksamhet</w:t>
      </w:r>
    </w:p>
    <w:p w:rsidR="003C2FC3" w:rsidRPr="00D478D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D478D0">
        <w:t>H = Helhe</w:t>
      </w:r>
      <w:r>
        <w:t>tslösning/Hållbarhetsutveckling</w:t>
      </w:r>
    </w:p>
    <w:p w:rsidR="003C2FC3" w:rsidRPr="00AC510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K = Kostnadsbesparing</w:t>
      </w:r>
    </w:p>
    <w:p w:rsidR="003C2FC3" w:rsidRPr="00790E86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790E86">
        <w:t>L = Lagstiftning</w:t>
      </w:r>
    </w:p>
    <w:p w:rsidR="003C2FC3" w:rsidRPr="00AC510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M = Miljöplan</w:t>
      </w:r>
    </w:p>
    <w:p w:rsidR="003C2FC3" w:rsidRPr="00AC510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N = Nationella mål</w:t>
      </w:r>
    </w:p>
    <w:p w:rsidR="003C2FC3" w:rsidRPr="003D704C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S = Styrkortets innehåll som påverkar investeringsbehov</w:t>
      </w:r>
    </w:p>
    <w:p w:rsidR="003C2FC3" w:rsidRPr="00AC5100" w:rsidRDefault="003C2FC3" w:rsidP="003C2FC3">
      <w:pPr>
        <w:pStyle w:val="Liststycke"/>
        <w:numPr>
          <w:ilvl w:val="0"/>
          <w:numId w:val="12"/>
        </w:numPr>
        <w:contextualSpacing w:val="0"/>
      </w:pPr>
      <w:r w:rsidRPr="00AC5100">
        <w:t>T = Tillväxt enligt befolkningsmål, Lidköping 2030</w:t>
      </w:r>
    </w:p>
    <w:p w:rsidR="00B81487" w:rsidRDefault="00B81487" w:rsidP="002E7E89"/>
    <w:p w:rsidR="00BC1D5E" w:rsidRDefault="00BC1D5E" w:rsidP="002E7E89">
      <w:pPr>
        <w:rPr>
          <w:sz w:val="36"/>
          <w:szCs w:val="36"/>
        </w:rPr>
      </w:pPr>
    </w:p>
    <w:p w:rsidR="00F422A3" w:rsidRDefault="00F422A3" w:rsidP="002E7E89">
      <w:pPr>
        <w:rPr>
          <w:sz w:val="36"/>
          <w:szCs w:val="36"/>
        </w:rPr>
      </w:pPr>
    </w:p>
    <w:p w:rsidR="00F422A3" w:rsidRDefault="00F422A3" w:rsidP="002E7E89">
      <w:pPr>
        <w:rPr>
          <w:sz w:val="36"/>
          <w:szCs w:val="36"/>
        </w:rPr>
      </w:pPr>
    </w:p>
    <w:p w:rsidR="00F422A3" w:rsidRDefault="00F422A3" w:rsidP="002E7E89">
      <w:pPr>
        <w:rPr>
          <w:sz w:val="36"/>
          <w:szCs w:val="36"/>
        </w:rPr>
      </w:pPr>
    </w:p>
    <w:p w:rsidR="00F422A3" w:rsidRDefault="00F422A3" w:rsidP="002E7E89">
      <w:pPr>
        <w:rPr>
          <w:sz w:val="36"/>
          <w:szCs w:val="36"/>
        </w:rPr>
      </w:pPr>
    </w:p>
    <w:p w:rsidR="00F422A3" w:rsidRDefault="00F422A3" w:rsidP="002E7E89">
      <w:pPr>
        <w:rPr>
          <w:sz w:val="36"/>
          <w:szCs w:val="36"/>
        </w:rPr>
      </w:pPr>
    </w:p>
    <w:p w:rsidR="006B1500" w:rsidRDefault="006B1500" w:rsidP="002E7E89">
      <w:pPr>
        <w:rPr>
          <w:sz w:val="36"/>
          <w:szCs w:val="36"/>
        </w:rPr>
        <w:sectPr w:rsidR="006B1500" w:rsidSect="003F4842">
          <w:pgSz w:w="16840" w:h="11900" w:orient="landscape" w:code="9"/>
          <w:pgMar w:top="1418" w:right="1843" w:bottom="1134" w:left="1701" w:header="720" w:footer="482" w:gutter="0"/>
          <w:cols w:space="708"/>
          <w:formProt w:val="0"/>
          <w:titlePg/>
          <w:docGrid w:linePitch="360"/>
        </w:sectPr>
      </w:pPr>
    </w:p>
    <w:p w:rsidR="00F422A3" w:rsidRPr="00C169E9" w:rsidRDefault="00F422A3" w:rsidP="002E7E89">
      <w:pPr>
        <w:rPr>
          <w:sz w:val="36"/>
          <w:szCs w:val="36"/>
        </w:rPr>
      </w:pPr>
    </w:p>
    <w:p w:rsidR="002E7E89" w:rsidRDefault="002E7E89" w:rsidP="0041197A">
      <w:pPr>
        <w:pStyle w:val="Rubrik2"/>
      </w:pPr>
      <w:r w:rsidRPr="00F479B9">
        <w:t>Motivering</w:t>
      </w:r>
      <w:r w:rsidR="0043273B" w:rsidRPr="00F479B9">
        <w:t xml:space="preserve">, </w:t>
      </w:r>
      <w:r w:rsidR="008429A2" w:rsidRPr="00F479B9">
        <w:t xml:space="preserve">kommentarer och </w:t>
      </w:r>
      <w:r w:rsidR="003604E1">
        <w:t>hållbarhetsbedömning</w:t>
      </w:r>
    </w:p>
    <w:tbl>
      <w:tblPr>
        <w:tblpPr w:leftFromText="141" w:rightFromText="141" w:vertAnchor="text" w:horzAnchor="margin" w:tblpXSpec="center" w:tblpY="94"/>
        <w:tblW w:w="112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055"/>
        <w:gridCol w:w="3593"/>
        <w:gridCol w:w="992"/>
        <w:gridCol w:w="853"/>
        <w:gridCol w:w="880"/>
        <w:gridCol w:w="1464"/>
      </w:tblGrid>
      <w:tr w:rsidR="00040130" w:rsidRPr="00040130" w:rsidTr="00427B1C">
        <w:trPr>
          <w:trHeight w:val="59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eastAsia="Times New Roman" w:cs="Times New Roman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40130" w:rsidRPr="00040130" w:rsidRDefault="00040130" w:rsidP="000401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 xml:space="preserve">Sammanfattande hållbarhetsbedömning 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40130" w:rsidRPr="00040130" w:rsidTr="00427B1C">
        <w:trPr>
          <w:trHeight w:val="103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Nr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Objekt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Utförlig motivering och kommentar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Ekonomi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Miljö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130" w:rsidRPr="00040130" w:rsidRDefault="00040130" w:rsidP="000401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Socialt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130" w:rsidRDefault="00A328DB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Förändrad  driftkostnad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, helårseffekt</w:t>
            </w:r>
          </w:p>
          <w:p w:rsidR="00A328DB" w:rsidRDefault="00A328DB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Ökad +</w:t>
            </w:r>
          </w:p>
          <w:p w:rsidR="00A328DB" w:rsidRPr="00040130" w:rsidRDefault="00A328DB" w:rsidP="000401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Minskad  -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040130" w:rsidRPr="00040130" w:rsidTr="00427B1C">
        <w:trPr>
          <w:trHeight w:val="2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0130" w:rsidRPr="00040130" w:rsidRDefault="00040130" w:rsidP="00040130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040130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41197A" w:rsidRDefault="009E06DB" w:rsidP="0041197A">
      <w:pPr>
        <w:pStyle w:val="Rubrik2"/>
      </w:pPr>
      <w:r>
        <w:t>*</w:t>
      </w:r>
      <w:r w:rsidR="00CE323A" w:rsidRPr="00CE323A">
        <w:rPr>
          <w:rFonts w:ascii="Times New Roman" w:eastAsiaTheme="minorEastAsia" w:hAnsi="Times New Roman" w:cstheme="minorBidi"/>
          <w:b w:val="0"/>
          <w:bCs w:val="0"/>
          <w:szCs w:val="24"/>
        </w:rPr>
        <w:t>S</w:t>
      </w:r>
      <w:r w:rsidRPr="009E06DB">
        <w:rPr>
          <w:rFonts w:ascii="Times New Roman" w:eastAsiaTheme="minorEastAsia" w:hAnsi="Times New Roman" w:cstheme="minorBidi"/>
          <w:b w:val="0"/>
          <w:bCs w:val="0"/>
          <w:szCs w:val="24"/>
        </w:rPr>
        <w:t>kala: Mycket bra, Bra, Mindre bra, Dålig</w:t>
      </w:r>
    </w:p>
    <w:p w:rsidR="009E06DB" w:rsidRDefault="009E06DB" w:rsidP="0041197A">
      <w:pPr>
        <w:pStyle w:val="Rubrik2"/>
      </w:pPr>
    </w:p>
    <w:p w:rsidR="0041197A" w:rsidRPr="00A1517A" w:rsidRDefault="0041197A" w:rsidP="00A1517A">
      <w:pPr>
        <w:pStyle w:val="Rubrik2"/>
        <w:rPr>
          <w:rFonts w:ascii="Times New Roman" w:eastAsiaTheme="minorEastAsia" w:hAnsi="Times New Roman" w:cstheme="minorBidi"/>
          <w:b w:val="0"/>
          <w:bCs w:val="0"/>
          <w:szCs w:val="24"/>
        </w:rPr>
      </w:pPr>
      <w:r w:rsidRPr="000C4688">
        <w:t>Bilaga</w:t>
      </w:r>
      <w:r w:rsidR="00A1517A">
        <w:br/>
      </w:r>
      <w:r w:rsidR="00A1517A" w:rsidRPr="00A1517A">
        <w:rPr>
          <w:rFonts w:ascii="Times New Roman" w:eastAsiaTheme="minorEastAsia" w:hAnsi="Times New Roman" w:cstheme="minorBidi"/>
          <w:b w:val="0"/>
          <w:bCs w:val="0"/>
          <w:szCs w:val="24"/>
        </w:rPr>
        <w:t>-</w:t>
      </w:r>
      <w:r w:rsidRPr="00A1517A">
        <w:rPr>
          <w:rFonts w:ascii="Times New Roman" w:eastAsiaTheme="minorEastAsia" w:hAnsi="Times New Roman" w:cstheme="minorBidi"/>
          <w:b w:val="0"/>
          <w:bCs w:val="0"/>
          <w:szCs w:val="24"/>
        </w:rPr>
        <w:t>”Investeringsblankett (politik)” för nya investeringsobjekt</w:t>
      </w:r>
    </w:p>
    <w:p w:rsidR="0041197A" w:rsidRDefault="0041197A" w:rsidP="0041197A"/>
    <w:p w:rsidR="00F422A3" w:rsidRDefault="00F422A3" w:rsidP="0041197A">
      <w:pPr>
        <w:pStyle w:val="Rubrik2"/>
      </w:pPr>
    </w:p>
    <w:p w:rsidR="004147BE" w:rsidRDefault="004147BE" w:rsidP="009A44F6"/>
    <w:p w:rsidR="004147BE" w:rsidRDefault="004147BE" w:rsidP="009A44F6"/>
    <w:p w:rsidR="004147BE" w:rsidRDefault="004147BE" w:rsidP="009A44F6"/>
    <w:sectPr w:rsidR="004147BE" w:rsidSect="006B1500">
      <w:pgSz w:w="11900" w:h="16840" w:code="9"/>
      <w:pgMar w:top="1843" w:right="1134" w:bottom="1701" w:left="1418" w:header="720" w:footer="48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F80" w:rsidRDefault="00CB4F80" w:rsidP="009B47A4">
      <w:r>
        <w:separator/>
      </w:r>
    </w:p>
  </w:endnote>
  <w:endnote w:type="continuationSeparator" w:id="0">
    <w:p w:rsidR="00CB4F80" w:rsidRDefault="00CB4F80" w:rsidP="009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F80" w:rsidRDefault="00CB4F80" w:rsidP="009B47A4">
      <w:r>
        <w:separator/>
      </w:r>
    </w:p>
  </w:footnote>
  <w:footnote w:type="continuationSeparator" w:id="0">
    <w:p w:rsidR="00CB4F80" w:rsidRDefault="00CB4F80" w:rsidP="009B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80" w:rsidRDefault="00CB4F80" w:rsidP="00E45D72">
    <w:pPr>
      <w:pStyle w:val="Sidhuvud"/>
      <w:jc w:val="right"/>
    </w:pPr>
    <w:r>
      <w:rPr>
        <w:rFonts w:cs="Times New Roman"/>
      </w:rPr>
      <w:t xml:space="preserve">Sidan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457340">
      <w:rPr>
        <w:rFonts w:cs="Times New Roman"/>
        <w:noProof/>
      </w:rPr>
      <w:t>3</w:t>
    </w:r>
    <w:r>
      <w:rPr>
        <w:rFonts w:cs="Times New Roman"/>
      </w:rPr>
      <w:fldChar w:fldCharType="end"/>
    </w:r>
    <w:r>
      <w:rPr>
        <w:rFonts w:cs="Times New Roman"/>
      </w:rPr>
      <w:t xml:space="preserve"> av </w:t>
    </w:r>
    <w:r>
      <w:rPr>
        <w:rFonts w:cs="Times New Roman"/>
      </w:rPr>
      <w:fldChar w:fldCharType="begin"/>
    </w:r>
    <w:r>
      <w:rPr>
        <w:rFonts w:cs="Times New Roman"/>
      </w:rPr>
      <w:instrText xml:space="preserve"> NUMPAGES </w:instrText>
    </w:r>
    <w:r>
      <w:rPr>
        <w:rFonts w:cs="Times New Roman"/>
      </w:rPr>
      <w:fldChar w:fldCharType="separate"/>
    </w:r>
    <w:r w:rsidR="00457340">
      <w:rPr>
        <w:rFonts w:cs="Times New Roman"/>
        <w:noProof/>
      </w:rPr>
      <w:t>4</w:t>
    </w:r>
    <w:r>
      <w:rPr>
        <w:rFonts w:cs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80" w:rsidRDefault="00CB4F80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3A0BD" wp14:editId="1BAA2E61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225550" cy="993775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_34mm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340" w:rsidRDefault="00457340">
    <w:pPr>
      <w:pStyle w:val="Sidhuvu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80" w:rsidRPr="00A94134" w:rsidRDefault="00CB4F80" w:rsidP="00A94134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D0B"/>
    <w:multiLevelType w:val="hybridMultilevel"/>
    <w:tmpl w:val="B7F855E2"/>
    <w:lvl w:ilvl="0" w:tplc="6BDE7E2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423D"/>
    <w:multiLevelType w:val="hybridMultilevel"/>
    <w:tmpl w:val="F11689B2"/>
    <w:lvl w:ilvl="0" w:tplc="886C41AC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724E0"/>
    <w:multiLevelType w:val="hybridMultilevel"/>
    <w:tmpl w:val="17625D58"/>
    <w:lvl w:ilvl="0" w:tplc="24A89824"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6039"/>
    <w:multiLevelType w:val="hybridMultilevel"/>
    <w:tmpl w:val="A3AC8664"/>
    <w:lvl w:ilvl="0" w:tplc="CE4235E2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23EB"/>
    <w:multiLevelType w:val="hybridMultilevel"/>
    <w:tmpl w:val="D2EA07DE"/>
    <w:lvl w:ilvl="0" w:tplc="75B4E4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7E03"/>
    <w:multiLevelType w:val="hybridMultilevel"/>
    <w:tmpl w:val="842AC8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C4BDE"/>
    <w:multiLevelType w:val="hybridMultilevel"/>
    <w:tmpl w:val="21866FD6"/>
    <w:lvl w:ilvl="0" w:tplc="5BB236C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157A9"/>
    <w:multiLevelType w:val="hybridMultilevel"/>
    <w:tmpl w:val="B6B833F8"/>
    <w:lvl w:ilvl="0" w:tplc="2C54ED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272D"/>
    <w:multiLevelType w:val="hybridMultilevel"/>
    <w:tmpl w:val="0BE6F5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3252C"/>
    <w:multiLevelType w:val="hybridMultilevel"/>
    <w:tmpl w:val="BEAEAD26"/>
    <w:lvl w:ilvl="0" w:tplc="5D448752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F03B8"/>
    <w:multiLevelType w:val="hybridMultilevel"/>
    <w:tmpl w:val="24308A20"/>
    <w:lvl w:ilvl="0" w:tplc="962C7F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742DE"/>
    <w:multiLevelType w:val="hybridMultilevel"/>
    <w:tmpl w:val="BF6080D0"/>
    <w:lvl w:ilvl="0" w:tplc="033EAE64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FF"/>
    <w:rsid w:val="00006658"/>
    <w:rsid w:val="000133F3"/>
    <w:rsid w:val="0002129E"/>
    <w:rsid w:val="000219A0"/>
    <w:rsid w:val="000239CD"/>
    <w:rsid w:val="0002476B"/>
    <w:rsid w:val="00025791"/>
    <w:rsid w:val="000329A7"/>
    <w:rsid w:val="00040130"/>
    <w:rsid w:val="000509B1"/>
    <w:rsid w:val="000559A4"/>
    <w:rsid w:val="0006191E"/>
    <w:rsid w:val="00063419"/>
    <w:rsid w:val="000759FC"/>
    <w:rsid w:val="00091055"/>
    <w:rsid w:val="000B6E8A"/>
    <w:rsid w:val="000C0F5A"/>
    <w:rsid w:val="000C1B3C"/>
    <w:rsid w:val="000C4688"/>
    <w:rsid w:val="000C70D9"/>
    <w:rsid w:val="000D1130"/>
    <w:rsid w:val="000D51B8"/>
    <w:rsid w:val="000D7011"/>
    <w:rsid w:val="000E1614"/>
    <w:rsid w:val="000E4A5D"/>
    <w:rsid w:val="000F1C63"/>
    <w:rsid w:val="000F39EA"/>
    <w:rsid w:val="001010A2"/>
    <w:rsid w:val="00107670"/>
    <w:rsid w:val="00125D2E"/>
    <w:rsid w:val="00135254"/>
    <w:rsid w:val="0015370A"/>
    <w:rsid w:val="00153C04"/>
    <w:rsid w:val="00162630"/>
    <w:rsid w:val="00165847"/>
    <w:rsid w:val="00196FC4"/>
    <w:rsid w:val="001C3B6D"/>
    <w:rsid w:val="001D6FD6"/>
    <w:rsid w:val="001D7796"/>
    <w:rsid w:val="00203D5D"/>
    <w:rsid w:val="00210A8E"/>
    <w:rsid w:val="002547A8"/>
    <w:rsid w:val="00263C9E"/>
    <w:rsid w:val="00272180"/>
    <w:rsid w:val="002814DF"/>
    <w:rsid w:val="002874D6"/>
    <w:rsid w:val="00291C44"/>
    <w:rsid w:val="002928CB"/>
    <w:rsid w:val="00294EC5"/>
    <w:rsid w:val="002B00D7"/>
    <w:rsid w:val="002B0EFF"/>
    <w:rsid w:val="002B6339"/>
    <w:rsid w:val="002C1DF9"/>
    <w:rsid w:val="002C276C"/>
    <w:rsid w:val="002C4890"/>
    <w:rsid w:val="002E2982"/>
    <w:rsid w:val="002E4B02"/>
    <w:rsid w:val="002E4B79"/>
    <w:rsid w:val="002E7E89"/>
    <w:rsid w:val="002F5621"/>
    <w:rsid w:val="00303B20"/>
    <w:rsid w:val="00305DF6"/>
    <w:rsid w:val="00311108"/>
    <w:rsid w:val="00314CCB"/>
    <w:rsid w:val="003267E7"/>
    <w:rsid w:val="00326F18"/>
    <w:rsid w:val="00330FB8"/>
    <w:rsid w:val="00337F7F"/>
    <w:rsid w:val="003475A5"/>
    <w:rsid w:val="003526EA"/>
    <w:rsid w:val="00356FB4"/>
    <w:rsid w:val="003572EC"/>
    <w:rsid w:val="003604E1"/>
    <w:rsid w:val="00361221"/>
    <w:rsid w:val="0036360F"/>
    <w:rsid w:val="00380344"/>
    <w:rsid w:val="003854B8"/>
    <w:rsid w:val="00391D0C"/>
    <w:rsid w:val="00397421"/>
    <w:rsid w:val="0039798E"/>
    <w:rsid w:val="003A25E9"/>
    <w:rsid w:val="003A4B7D"/>
    <w:rsid w:val="003B1FAD"/>
    <w:rsid w:val="003B6A76"/>
    <w:rsid w:val="003C2FC3"/>
    <w:rsid w:val="003C45A7"/>
    <w:rsid w:val="003E50A0"/>
    <w:rsid w:val="003E5942"/>
    <w:rsid w:val="003F2D3A"/>
    <w:rsid w:val="003F4842"/>
    <w:rsid w:val="004027FD"/>
    <w:rsid w:val="00411688"/>
    <w:rsid w:val="0041197A"/>
    <w:rsid w:val="00412FF5"/>
    <w:rsid w:val="004147BE"/>
    <w:rsid w:val="00415F43"/>
    <w:rsid w:val="00422D05"/>
    <w:rsid w:val="00427B1C"/>
    <w:rsid w:val="0043273B"/>
    <w:rsid w:val="0044329A"/>
    <w:rsid w:val="00455DBB"/>
    <w:rsid w:val="00457340"/>
    <w:rsid w:val="00465DF6"/>
    <w:rsid w:val="004754BB"/>
    <w:rsid w:val="004760A5"/>
    <w:rsid w:val="00480008"/>
    <w:rsid w:val="004946E6"/>
    <w:rsid w:val="004B1A98"/>
    <w:rsid w:val="004C0099"/>
    <w:rsid w:val="004D26B6"/>
    <w:rsid w:val="004E12E5"/>
    <w:rsid w:val="004E2B9A"/>
    <w:rsid w:val="004E43C9"/>
    <w:rsid w:val="004F6A09"/>
    <w:rsid w:val="00500CD1"/>
    <w:rsid w:val="00525CBB"/>
    <w:rsid w:val="0054308F"/>
    <w:rsid w:val="00545749"/>
    <w:rsid w:val="00566AD1"/>
    <w:rsid w:val="00597B1F"/>
    <w:rsid w:val="005A16C3"/>
    <w:rsid w:val="005A4300"/>
    <w:rsid w:val="005B0A2A"/>
    <w:rsid w:val="005B1D25"/>
    <w:rsid w:val="005C1C0A"/>
    <w:rsid w:val="005C39B9"/>
    <w:rsid w:val="005C7C57"/>
    <w:rsid w:val="005D5A68"/>
    <w:rsid w:val="005E0AD1"/>
    <w:rsid w:val="005E5DAC"/>
    <w:rsid w:val="006062E6"/>
    <w:rsid w:val="00607D14"/>
    <w:rsid w:val="006114B6"/>
    <w:rsid w:val="00615B2D"/>
    <w:rsid w:val="0062590A"/>
    <w:rsid w:val="00625BA2"/>
    <w:rsid w:val="00627C1A"/>
    <w:rsid w:val="0063283A"/>
    <w:rsid w:val="00641E95"/>
    <w:rsid w:val="00643327"/>
    <w:rsid w:val="00643B4D"/>
    <w:rsid w:val="00645D22"/>
    <w:rsid w:val="006765BE"/>
    <w:rsid w:val="00691515"/>
    <w:rsid w:val="0069653C"/>
    <w:rsid w:val="006A5840"/>
    <w:rsid w:val="006B1500"/>
    <w:rsid w:val="006B25E0"/>
    <w:rsid w:val="006E5B87"/>
    <w:rsid w:val="006F1DFE"/>
    <w:rsid w:val="006F28BB"/>
    <w:rsid w:val="006F61AA"/>
    <w:rsid w:val="0070522C"/>
    <w:rsid w:val="00706AFC"/>
    <w:rsid w:val="00722221"/>
    <w:rsid w:val="00730067"/>
    <w:rsid w:val="00742515"/>
    <w:rsid w:val="00743A09"/>
    <w:rsid w:val="00745D88"/>
    <w:rsid w:val="00751E1D"/>
    <w:rsid w:val="00756776"/>
    <w:rsid w:val="00760DB1"/>
    <w:rsid w:val="00761EF0"/>
    <w:rsid w:val="00762919"/>
    <w:rsid w:val="007823D5"/>
    <w:rsid w:val="0078799A"/>
    <w:rsid w:val="00793394"/>
    <w:rsid w:val="007B2CDE"/>
    <w:rsid w:val="007C7760"/>
    <w:rsid w:val="007E1C9A"/>
    <w:rsid w:val="00806DF2"/>
    <w:rsid w:val="008214E3"/>
    <w:rsid w:val="008216DB"/>
    <w:rsid w:val="008266A3"/>
    <w:rsid w:val="00834EFB"/>
    <w:rsid w:val="008429A2"/>
    <w:rsid w:val="00844D5A"/>
    <w:rsid w:val="00855776"/>
    <w:rsid w:val="008657FA"/>
    <w:rsid w:val="008823AC"/>
    <w:rsid w:val="00894DF2"/>
    <w:rsid w:val="00896619"/>
    <w:rsid w:val="008A0E50"/>
    <w:rsid w:val="008C1036"/>
    <w:rsid w:val="008C539B"/>
    <w:rsid w:val="008D2052"/>
    <w:rsid w:val="008E35D9"/>
    <w:rsid w:val="008E4CEB"/>
    <w:rsid w:val="008E70A1"/>
    <w:rsid w:val="008F2BAB"/>
    <w:rsid w:val="00903B99"/>
    <w:rsid w:val="00903E69"/>
    <w:rsid w:val="00904C21"/>
    <w:rsid w:val="0091681D"/>
    <w:rsid w:val="009518D7"/>
    <w:rsid w:val="009646E1"/>
    <w:rsid w:val="00982F78"/>
    <w:rsid w:val="00984E7B"/>
    <w:rsid w:val="0098615E"/>
    <w:rsid w:val="009A0C3B"/>
    <w:rsid w:val="009A115E"/>
    <w:rsid w:val="009A44F6"/>
    <w:rsid w:val="009A4B36"/>
    <w:rsid w:val="009B1423"/>
    <w:rsid w:val="009B47A4"/>
    <w:rsid w:val="009C0607"/>
    <w:rsid w:val="009D379A"/>
    <w:rsid w:val="009D68B6"/>
    <w:rsid w:val="009E06DB"/>
    <w:rsid w:val="009E2559"/>
    <w:rsid w:val="009E7E2F"/>
    <w:rsid w:val="009F0E63"/>
    <w:rsid w:val="00A1517A"/>
    <w:rsid w:val="00A26C87"/>
    <w:rsid w:val="00A328DB"/>
    <w:rsid w:val="00A405AB"/>
    <w:rsid w:val="00A42BB7"/>
    <w:rsid w:val="00A468E0"/>
    <w:rsid w:val="00A5590D"/>
    <w:rsid w:val="00A611B7"/>
    <w:rsid w:val="00A83472"/>
    <w:rsid w:val="00A94134"/>
    <w:rsid w:val="00AB261D"/>
    <w:rsid w:val="00AD793D"/>
    <w:rsid w:val="00AE0FBF"/>
    <w:rsid w:val="00AF0B3C"/>
    <w:rsid w:val="00B16571"/>
    <w:rsid w:val="00B43F42"/>
    <w:rsid w:val="00B52037"/>
    <w:rsid w:val="00B5559C"/>
    <w:rsid w:val="00B567A2"/>
    <w:rsid w:val="00B81487"/>
    <w:rsid w:val="00B81F36"/>
    <w:rsid w:val="00B9239E"/>
    <w:rsid w:val="00BA2BE5"/>
    <w:rsid w:val="00BB1D56"/>
    <w:rsid w:val="00BB6B65"/>
    <w:rsid w:val="00BB7AE4"/>
    <w:rsid w:val="00BC1D5E"/>
    <w:rsid w:val="00BC5947"/>
    <w:rsid w:val="00BC7602"/>
    <w:rsid w:val="00BD63A4"/>
    <w:rsid w:val="00BE2611"/>
    <w:rsid w:val="00BF26E8"/>
    <w:rsid w:val="00BF6138"/>
    <w:rsid w:val="00C11EB3"/>
    <w:rsid w:val="00C15977"/>
    <w:rsid w:val="00C169E9"/>
    <w:rsid w:val="00C21256"/>
    <w:rsid w:val="00C22A80"/>
    <w:rsid w:val="00C25BCC"/>
    <w:rsid w:val="00C414D5"/>
    <w:rsid w:val="00C46979"/>
    <w:rsid w:val="00C46990"/>
    <w:rsid w:val="00C550F9"/>
    <w:rsid w:val="00C57432"/>
    <w:rsid w:val="00C57A66"/>
    <w:rsid w:val="00C61E2E"/>
    <w:rsid w:val="00C635B1"/>
    <w:rsid w:val="00C65E21"/>
    <w:rsid w:val="00C6615A"/>
    <w:rsid w:val="00C72BB4"/>
    <w:rsid w:val="00C82F98"/>
    <w:rsid w:val="00C861F6"/>
    <w:rsid w:val="00C86516"/>
    <w:rsid w:val="00C92B06"/>
    <w:rsid w:val="00C93FB7"/>
    <w:rsid w:val="00C9639B"/>
    <w:rsid w:val="00CA4308"/>
    <w:rsid w:val="00CB4F80"/>
    <w:rsid w:val="00CC54DC"/>
    <w:rsid w:val="00CD534B"/>
    <w:rsid w:val="00CD6027"/>
    <w:rsid w:val="00CE323A"/>
    <w:rsid w:val="00CF1B1C"/>
    <w:rsid w:val="00CF204D"/>
    <w:rsid w:val="00CF3B64"/>
    <w:rsid w:val="00CF4C9D"/>
    <w:rsid w:val="00CF7CCD"/>
    <w:rsid w:val="00D05279"/>
    <w:rsid w:val="00D11F1E"/>
    <w:rsid w:val="00D158FB"/>
    <w:rsid w:val="00D262A9"/>
    <w:rsid w:val="00D61C76"/>
    <w:rsid w:val="00D67F56"/>
    <w:rsid w:val="00D713BD"/>
    <w:rsid w:val="00D732A0"/>
    <w:rsid w:val="00D833E6"/>
    <w:rsid w:val="00D85200"/>
    <w:rsid w:val="00DB4A41"/>
    <w:rsid w:val="00DC7C28"/>
    <w:rsid w:val="00DD635C"/>
    <w:rsid w:val="00DE148C"/>
    <w:rsid w:val="00DE3F4E"/>
    <w:rsid w:val="00DE49DD"/>
    <w:rsid w:val="00DF2EA7"/>
    <w:rsid w:val="00E05709"/>
    <w:rsid w:val="00E24ABE"/>
    <w:rsid w:val="00E37E37"/>
    <w:rsid w:val="00E43920"/>
    <w:rsid w:val="00E45D72"/>
    <w:rsid w:val="00E6005F"/>
    <w:rsid w:val="00E65AF4"/>
    <w:rsid w:val="00E711DA"/>
    <w:rsid w:val="00E97C50"/>
    <w:rsid w:val="00EA25F4"/>
    <w:rsid w:val="00EA6764"/>
    <w:rsid w:val="00EB72FB"/>
    <w:rsid w:val="00EC24EC"/>
    <w:rsid w:val="00EC482D"/>
    <w:rsid w:val="00EC5727"/>
    <w:rsid w:val="00ED5B3D"/>
    <w:rsid w:val="00EF2CEB"/>
    <w:rsid w:val="00F17BD5"/>
    <w:rsid w:val="00F415A2"/>
    <w:rsid w:val="00F422A3"/>
    <w:rsid w:val="00F479B9"/>
    <w:rsid w:val="00F56CFE"/>
    <w:rsid w:val="00F62FAF"/>
    <w:rsid w:val="00FC249B"/>
    <w:rsid w:val="00FC3128"/>
    <w:rsid w:val="00FD1B6E"/>
    <w:rsid w:val="00FE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efaultImageDpi w14:val="300"/>
  <w15:docId w15:val="{E8D3EE3B-2731-44D3-AB75-5F9C860C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008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3273B"/>
    <w:pPr>
      <w:keepNext/>
      <w:keepLines/>
      <w:spacing w:before="480"/>
      <w:ind w:left="-709"/>
      <w:outlineLvl w:val="0"/>
    </w:pPr>
    <w:rPr>
      <w:rFonts w:ascii="Arial" w:eastAsiaTheme="majorEastAsia" w:hAnsi="Arial" w:cstheme="majorBidi"/>
      <w:b/>
      <w:bCs/>
      <w:sz w:val="28"/>
      <w:szCs w:val="32"/>
    </w:rPr>
  </w:style>
  <w:style w:type="paragraph" w:styleId="Rubrik2">
    <w:name w:val="heading 2"/>
    <w:next w:val="Normal"/>
    <w:link w:val="Rubrik2Char"/>
    <w:autoRedefine/>
    <w:uiPriority w:val="9"/>
    <w:unhideWhenUsed/>
    <w:qFormat/>
    <w:rsid w:val="0041197A"/>
    <w:pPr>
      <w:keepNext/>
      <w:keepLines/>
      <w:ind w:left="-851"/>
      <w:outlineLvl w:val="1"/>
    </w:pPr>
    <w:rPr>
      <w:rFonts w:ascii="Arial" w:eastAsiaTheme="majorEastAsia" w:hAnsi="Arial" w:cs="Arial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C1B3C"/>
    <w:pPr>
      <w:keepNext/>
      <w:keepLines/>
      <w:outlineLvl w:val="2"/>
    </w:pPr>
    <w:rPr>
      <w:rFonts w:eastAsiaTheme="majorEastAsia" w:cstheme="majorBidi"/>
      <w:bCs/>
      <w:color w:val="000000" w:themeColor="text1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273B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1197A"/>
    <w:rPr>
      <w:rFonts w:ascii="Arial" w:eastAsiaTheme="majorEastAsia" w:hAnsi="Arial" w:cs="Arial"/>
      <w:b/>
      <w:bCs/>
      <w:szCs w:val="26"/>
    </w:rPr>
  </w:style>
  <w:style w:type="paragraph" w:styleId="Sidfot">
    <w:name w:val="footer"/>
    <w:basedOn w:val="Normal"/>
    <w:link w:val="SidfotChar"/>
    <w:uiPriority w:val="99"/>
    <w:unhideWhenUsed/>
    <w:qFormat/>
    <w:rsid w:val="005E0AD1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5E0AD1"/>
    <w:rPr>
      <w:rFonts w:ascii="Arial" w:hAnsi="Arial"/>
      <w:sz w:val="22"/>
    </w:rPr>
  </w:style>
  <w:style w:type="paragraph" w:styleId="Sidhuvud">
    <w:name w:val="header"/>
    <w:basedOn w:val="Normal"/>
    <w:link w:val="SidhuvudChar"/>
    <w:uiPriority w:val="99"/>
    <w:unhideWhenUsed/>
    <w:rsid w:val="009B47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B47A4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C8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0C1B3C"/>
    <w:rPr>
      <w:rFonts w:ascii="Times New Roman" w:eastAsiaTheme="majorEastAsia" w:hAnsi="Times New Roman" w:cstheme="majorBidi"/>
      <w:bCs/>
      <w:color w:val="000000" w:themeColor="text1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44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44F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A4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D2EC9-94D0-4DE0-AA13-5BF2EFA3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4</Pages>
  <Words>375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Rapport</vt:lpstr>
      <vt:lpstr>Rapport</vt:lpstr>
      <vt:lpstr/>
    </vt:vector>
  </TitlesOfParts>
  <Company>Lidköpings kommun</Company>
  <LinksUpToDate>false</LinksUpToDate>
  <CharactersWithSpaces>2364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Ann-Charlotte Wiktorsson</dc:creator>
  <dc:description>Ny mall 2014</dc:description>
  <cp:lastModifiedBy>Anna Mattsson</cp:lastModifiedBy>
  <cp:revision>49</cp:revision>
  <cp:lastPrinted>2019-08-13T12:14:00Z</cp:lastPrinted>
  <dcterms:created xsi:type="dcterms:W3CDTF">2019-05-09T15:10:00Z</dcterms:created>
  <dcterms:modified xsi:type="dcterms:W3CDTF">2022-06-30T08:17:00Z</dcterms:modified>
</cp:coreProperties>
</file>